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3ED6" w14:textId="4E04BA8D" w:rsidR="00C13169" w:rsidRDefault="5F289E3F" w:rsidP="4DF2E8F0">
      <w:pPr>
        <w:pStyle w:val="Tytu"/>
        <w:rPr>
          <w:sz w:val="80"/>
          <w:szCs w:val="80"/>
          <w:lang w:val="pl-PL"/>
        </w:rPr>
      </w:pPr>
      <w:r w:rsidRPr="4DF2E8F0">
        <w:rPr>
          <w:sz w:val="80"/>
          <w:szCs w:val="80"/>
          <w:lang w:val="pl-PL"/>
        </w:rPr>
        <w:t>Komunikat prasowy</w:t>
      </w:r>
    </w:p>
    <w:p w14:paraId="42007AC8" w14:textId="77777777" w:rsidR="00442A32" w:rsidRPr="00442A32" w:rsidRDefault="00442A32" w:rsidP="00442A32">
      <w:pPr>
        <w:rPr>
          <w:lang w:val="pl-PL"/>
        </w:rPr>
      </w:pPr>
    </w:p>
    <w:p w14:paraId="0A454B25" w14:textId="316EB3C0" w:rsidR="005C36E3" w:rsidRDefault="2D2718A6" w:rsidP="4DF2E8F0">
      <w:pPr>
        <w:jc w:val="center"/>
        <w:rPr>
          <w:rFonts w:asciiTheme="majorHAnsi" w:eastAsiaTheme="majorEastAsia" w:hAnsiTheme="majorHAnsi" w:cstheme="majorBidi"/>
          <w:b/>
          <w:bCs/>
          <w:color w:val="CC0000" w:themeColor="text2"/>
          <w:sz w:val="32"/>
          <w:szCs w:val="32"/>
          <w:lang w:val="pl-PL"/>
        </w:rPr>
      </w:pPr>
      <w:r w:rsidRPr="4DF2E8F0">
        <w:rPr>
          <w:rFonts w:asciiTheme="majorHAnsi" w:eastAsiaTheme="majorEastAsia" w:hAnsiTheme="majorHAnsi" w:cstheme="majorBidi"/>
          <w:b/>
          <w:bCs/>
          <w:color w:val="CC0000" w:themeColor="text2"/>
          <w:sz w:val="32"/>
          <w:szCs w:val="32"/>
          <w:lang w:val="pl-PL"/>
        </w:rPr>
        <w:t>Z</w:t>
      </w:r>
      <w:r w:rsidR="0D19DF3E" w:rsidRPr="4DF2E8F0">
        <w:rPr>
          <w:rFonts w:asciiTheme="majorHAnsi" w:eastAsiaTheme="majorEastAsia" w:hAnsiTheme="majorHAnsi" w:cstheme="majorBidi"/>
          <w:b/>
          <w:bCs/>
          <w:color w:val="CC0000" w:themeColor="text2"/>
          <w:sz w:val="32"/>
          <w:szCs w:val="32"/>
          <w:lang w:val="pl-PL"/>
        </w:rPr>
        <w:t>równoważon</w:t>
      </w:r>
      <w:r w:rsidRPr="4DF2E8F0">
        <w:rPr>
          <w:rFonts w:asciiTheme="majorHAnsi" w:eastAsiaTheme="majorEastAsia" w:hAnsiTheme="majorHAnsi" w:cstheme="majorBidi"/>
          <w:b/>
          <w:bCs/>
          <w:color w:val="CC0000" w:themeColor="text2"/>
          <w:sz w:val="32"/>
          <w:szCs w:val="32"/>
          <w:lang w:val="pl-PL"/>
        </w:rPr>
        <w:t>y</w:t>
      </w:r>
      <w:r w:rsidR="0D19DF3E" w:rsidRPr="4DF2E8F0">
        <w:rPr>
          <w:rFonts w:asciiTheme="majorHAnsi" w:eastAsiaTheme="majorEastAsia" w:hAnsiTheme="majorHAnsi" w:cstheme="majorBidi"/>
          <w:b/>
          <w:bCs/>
          <w:color w:val="CC0000" w:themeColor="text2"/>
          <w:sz w:val="32"/>
          <w:szCs w:val="32"/>
          <w:lang w:val="pl-PL"/>
        </w:rPr>
        <w:t xml:space="preserve"> rozw</w:t>
      </w:r>
      <w:r w:rsidR="6E0C53D3" w:rsidRPr="4DF2E8F0">
        <w:rPr>
          <w:rFonts w:asciiTheme="majorHAnsi" w:eastAsiaTheme="majorEastAsia" w:hAnsiTheme="majorHAnsi" w:cstheme="majorBidi"/>
          <w:b/>
          <w:bCs/>
          <w:color w:val="CC0000" w:themeColor="text2"/>
          <w:sz w:val="32"/>
          <w:szCs w:val="32"/>
          <w:lang w:val="pl-PL"/>
        </w:rPr>
        <w:t>ój</w:t>
      </w:r>
      <w:r w:rsidR="0D19DF3E" w:rsidRPr="4DF2E8F0">
        <w:rPr>
          <w:rFonts w:asciiTheme="majorHAnsi" w:eastAsiaTheme="majorEastAsia" w:hAnsiTheme="majorHAnsi" w:cstheme="majorBidi"/>
          <w:b/>
          <w:bCs/>
          <w:color w:val="CC0000" w:themeColor="text2"/>
          <w:sz w:val="32"/>
          <w:szCs w:val="32"/>
          <w:lang w:val="pl-PL"/>
        </w:rPr>
        <w:t xml:space="preserve"> okiem młodych fotografów – </w:t>
      </w:r>
      <w:r w:rsidR="002F26A8">
        <w:rPr>
          <w:rFonts w:asciiTheme="majorHAnsi" w:eastAsiaTheme="majorEastAsia" w:hAnsiTheme="majorHAnsi" w:cstheme="majorBidi"/>
          <w:b/>
          <w:bCs/>
          <w:color w:val="CC0000" w:themeColor="text2"/>
          <w:sz w:val="32"/>
          <w:szCs w:val="32"/>
          <w:lang w:val="pl-PL"/>
        </w:rPr>
        <w:t xml:space="preserve">akcja edukacyjna i </w:t>
      </w:r>
      <w:r w:rsidR="0D19DF3E" w:rsidRPr="4DF2E8F0">
        <w:rPr>
          <w:rFonts w:asciiTheme="majorHAnsi" w:eastAsiaTheme="majorEastAsia" w:hAnsiTheme="majorHAnsi" w:cstheme="majorBidi"/>
          <w:b/>
          <w:bCs/>
          <w:color w:val="CC0000" w:themeColor="text2"/>
          <w:sz w:val="32"/>
          <w:szCs w:val="32"/>
          <w:lang w:val="pl-PL"/>
        </w:rPr>
        <w:t>konkurs „To My tworzymy Świat”</w:t>
      </w:r>
      <w:r w:rsidR="0074773C">
        <w:rPr>
          <w:rFonts w:asciiTheme="majorHAnsi" w:eastAsiaTheme="majorEastAsia" w:hAnsiTheme="majorHAnsi" w:cstheme="majorBidi"/>
          <w:b/>
          <w:bCs/>
          <w:color w:val="CC0000" w:themeColor="text2"/>
          <w:sz w:val="32"/>
          <w:szCs w:val="32"/>
          <w:lang w:val="pl-PL"/>
        </w:rPr>
        <w:t xml:space="preserve"> marki Canon</w:t>
      </w:r>
    </w:p>
    <w:p w14:paraId="06096DF1" w14:textId="77777777" w:rsidR="00EB704B" w:rsidRDefault="00EB704B" w:rsidP="00EB704B">
      <w:pPr>
        <w:pStyle w:val="paragraph"/>
        <w:spacing w:before="0" w:beforeAutospacing="0" w:after="0" w:afterAutospacing="0"/>
        <w:jc w:val="both"/>
        <w:rPr>
          <w:rStyle w:val="normaltextrun"/>
          <w:rFonts w:ascii="Century Gothic" w:hAnsi="Century Gothic" w:cs="Segoe UI"/>
          <w:b/>
          <w:bCs/>
          <w:sz w:val="22"/>
          <w:szCs w:val="22"/>
        </w:rPr>
      </w:pPr>
    </w:p>
    <w:p w14:paraId="10F1703D" w14:textId="79734BC2" w:rsidR="00A25D80" w:rsidRPr="008126C4" w:rsidRDefault="5F7F055E" w:rsidP="2FE60834">
      <w:pPr>
        <w:pStyle w:val="paragraph"/>
        <w:spacing w:before="0" w:beforeAutospacing="0" w:after="0" w:afterAutospacing="0"/>
        <w:jc w:val="both"/>
        <w:rPr>
          <w:rStyle w:val="normaltextrun"/>
          <w:rFonts w:ascii="Century Gothic" w:eastAsiaTheme="minorEastAsia" w:hAnsi="Century Gothic" w:cs="Segoe UI"/>
          <w:b/>
          <w:bCs/>
          <w:sz w:val="22"/>
          <w:szCs w:val="22"/>
          <w:lang w:eastAsia="en-US"/>
        </w:rPr>
      </w:pPr>
      <w:r w:rsidRPr="2FE60834">
        <w:rPr>
          <w:rStyle w:val="normaltextrun"/>
          <w:rFonts w:ascii="Century Gothic" w:hAnsi="Century Gothic" w:cs="Segoe UI"/>
          <w:b/>
          <w:bCs/>
          <w:sz w:val="22"/>
          <w:szCs w:val="22"/>
        </w:rPr>
        <w:t xml:space="preserve">Rusza </w:t>
      </w:r>
      <w:r w:rsidR="34B101E2" w:rsidRPr="2FE60834">
        <w:rPr>
          <w:rStyle w:val="normaltextrun"/>
          <w:rFonts w:ascii="Century Gothic" w:hAnsi="Century Gothic" w:cs="Segoe UI"/>
          <w:b/>
          <w:bCs/>
          <w:sz w:val="22"/>
          <w:szCs w:val="22"/>
        </w:rPr>
        <w:t>8. edycja programu edukacyjnego „To My tworzymy Świat” organizowanego przez firmę Canon. Akcja ma zachęcić młodych amatorów fotografii do rozwijania swojej pasji, a</w:t>
      </w:r>
      <w:r w:rsidR="003023AB">
        <w:rPr>
          <w:rStyle w:val="normaltextrun"/>
          <w:rFonts w:ascii="Century Gothic" w:hAnsi="Century Gothic" w:cs="Segoe UI"/>
          <w:b/>
          <w:bCs/>
          <w:sz w:val="22"/>
          <w:szCs w:val="22"/>
        </w:rPr>
        <w:t> </w:t>
      </w:r>
      <w:r w:rsidR="34B101E2" w:rsidRPr="2FE60834">
        <w:rPr>
          <w:rStyle w:val="normaltextrun"/>
          <w:rFonts w:ascii="Century Gothic" w:hAnsi="Century Gothic" w:cs="Segoe UI"/>
          <w:b/>
          <w:bCs/>
          <w:sz w:val="22"/>
          <w:szCs w:val="22"/>
        </w:rPr>
        <w:t xml:space="preserve">jednocześnie </w:t>
      </w:r>
      <w:r w:rsidR="2BF08BA6" w:rsidRPr="193E8747">
        <w:rPr>
          <w:rStyle w:val="normaltextrun"/>
          <w:rFonts w:ascii="Century Gothic" w:hAnsi="Century Gothic" w:cs="Segoe UI"/>
          <w:b/>
          <w:bCs/>
          <w:sz w:val="22"/>
          <w:szCs w:val="22"/>
        </w:rPr>
        <w:t>promować wśród młodzieży postawy obywatelskie w duchu 17 Celów Zrównoważonego Rozwoju ONZ</w:t>
      </w:r>
      <w:r w:rsidR="0682CFF5" w:rsidRPr="193E8747">
        <w:rPr>
          <w:rStyle w:val="normaltextrun"/>
          <w:rFonts w:ascii="Century Gothic" w:hAnsi="Century Gothic" w:cs="Segoe UI"/>
          <w:b/>
          <w:bCs/>
          <w:sz w:val="22"/>
          <w:szCs w:val="22"/>
        </w:rPr>
        <w:t>.</w:t>
      </w:r>
      <w:r w:rsidR="34B101E2" w:rsidRPr="193E8747">
        <w:rPr>
          <w:rStyle w:val="normaltextrun"/>
          <w:rFonts w:ascii="Century Gothic" w:hAnsi="Century Gothic" w:cs="Segoe UI"/>
          <w:b/>
          <w:bCs/>
          <w:sz w:val="22"/>
          <w:szCs w:val="22"/>
        </w:rPr>
        <w:t xml:space="preserve"> </w:t>
      </w:r>
      <w:r w:rsidR="34B101E2" w:rsidRPr="2FE60834">
        <w:rPr>
          <w:rStyle w:val="normaltextrun"/>
          <w:rFonts w:ascii="Century Gothic" w:hAnsi="Century Gothic" w:cs="Segoe UI"/>
          <w:b/>
          <w:bCs/>
          <w:sz w:val="22"/>
          <w:szCs w:val="22"/>
        </w:rPr>
        <w:t xml:space="preserve">W </w:t>
      </w:r>
      <w:r w:rsidR="2629FED5" w:rsidRPr="2FE60834">
        <w:rPr>
          <w:rStyle w:val="normaltextrun"/>
          <w:rFonts w:ascii="Century Gothic" w:hAnsi="Century Gothic" w:cs="Segoe UI"/>
          <w:b/>
          <w:bCs/>
          <w:sz w:val="22"/>
          <w:szCs w:val="22"/>
        </w:rPr>
        <w:t xml:space="preserve">jej </w:t>
      </w:r>
      <w:r w:rsidR="34B101E2" w:rsidRPr="2FE60834">
        <w:rPr>
          <w:rStyle w:val="normaltextrun"/>
          <w:rFonts w:ascii="Century Gothic" w:hAnsi="Century Gothic" w:cs="Segoe UI"/>
          <w:b/>
          <w:bCs/>
          <w:sz w:val="22"/>
          <w:szCs w:val="22"/>
        </w:rPr>
        <w:t>ramach ogłoszon</w:t>
      </w:r>
      <w:r w:rsidR="2629FED5" w:rsidRPr="2FE60834">
        <w:rPr>
          <w:rStyle w:val="normaltextrun"/>
          <w:rFonts w:ascii="Century Gothic" w:hAnsi="Century Gothic" w:cs="Segoe UI"/>
          <w:b/>
          <w:bCs/>
          <w:sz w:val="22"/>
          <w:szCs w:val="22"/>
        </w:rPr>
        <w:t>o</w:t>
      </w:r>
      <w:r w:rsidR="34B101E2" w:rsidRPr="2FE60834">
        <w:rPr>
          <w:rStyle w:val="normaltextrun"/>
          <w:rFonts w:ascii="Century Gothic" w:hAnsi="Century Gothic" w:cs="Segoe UI"/>
          <w:b/>
          <w:bCs/>
          <w:sz w:val="22"/>
          <w:szCs w:val="22"/>
        </w:rPr>
        <w:t xml:space="preserve"> konkurs fotograficzn</w:t>
      </w:r>
      <w:r w:rsidR="2629FED5" w:rsidRPr="2FE60834">
        <w:rPr>
          <w:rStyle w:val="normaltextrun"/>
          <w:rFonts w:ascii="Century Gothic" w:hAnsi="Century Gothic" w:cs="Segoe UI"/>
          <w:b/>
          <w:bCs/>
          <w:sz w:val="22"/>
          <w:szCs w:val="22"/>
        </w:rPr>
        <w:t>y</w:t>
      </w:r>
      <w:r w:rsidR="34B101E2" w:rsidRPr="2FE60834">
        <w:rPr>
          <w:rStyle w:val="normaltextrun"/>
          <w:rFonts w:ascii="Century Gothic" w:hAnsi="Century Gothic" w:cs="Segoe UI"/>
          <w:b/>
          <w:bCs/>
          <w:sz w:val="22"/>
          <w:szCs w:val="22"/>
        </w:rPr>
        <w:t xml:space="preserve">, </w:t>
      </w:r>
      <w:r w:rsidR="2629FED5" w:rsidRPr="2FE60834">
        <w:rPr>
          <w:rStyle w:val="normaltextrun"/>
          <w:rFonts w:ascii="Century Gothic" w:hAnsi="Century Gothic" w:cs="Segoe UI"/>
          <w:b/>
          <w:bCs/>
          <w:sz w:val="22"/>
          <w:szCs w:val="22"/>
        </w:rPr>
        <w:t xml:space="preserve">którego </w:t>
      </w:r>
      <w:r w:rsidR="34B101E2" w:rsidRPr="2FE60834">
        <w:rPr>
          <w:rStyle w:val="normaltextrun"/>
          <w:rFonts w:ascii="Century Gothic" w:hAnsi="Century Gothic" w:cs="Segoe UI"/>
          <w:b/>
          <w:bCs/>
          <w:sz w:val="22"/>
          <w:szCs w:val="22"/>
        </w:rPr>
        <w:t xml:space="preserve">uczestnicy mogą </w:t>
      </w:r>
      <w:r w:rsidR="2629FED5" w:rsidRPr="2FE60834">
        <w:rPr>
          <w:rStyle w:val="normaltextrun"/>
          <w:rFonts w:ascii="Century Gothic" w:hAnsi="Century Gothic" w:cs="Segoe UI"/>
          <w:b/>
          <w:bCs/>
          <w:sz w:val="22"/>
          <w:szCs w:val="22"/>
        </w:rPr>
        <w:t xml:space="preserve">wygrać </w:t>
      </w:r>
      <w:r w:rsidR="2E8E6459" w:rsidRPr="2FE60834">
        <w:rPr>
          <w:rStyle w:val="normaltextrun"/>
          <w:rFonts w:ascii="Century Gothic" w:hAnsi="Century Gothic" w:cs="Segoe UI"/>
          <w:b/>
          <w:bCs/>
          <w:sz w:val="22"/>
          <w:szCs w:val="22"/>
        </w:rPr>
        <w:t xml:space="preserve">atrakcyjne </w:t>
      </w:r>
      <w:r w:rsidR="5621C991" w:rsidRPr="2FE60834">
        <w:rPr>
          <w:rStyle w:val="normaltextrun"/>
          <w:rFonts w:ascii="Century Gothic" w:hAnsi="Century Gothic" w:cs="Segoe UI"/>
          <w:b/>
          <w:bCs/>
          <w:sz w:val="22"/>
          <w:szCs w:val="22"/>
        </w:rPr>
        <w:t>nagrody</w:t>
      </w:r>
      <w:r w:rsidR="39847924" w:rsidRPr="2FE60834">
        <w:rPr>
          <w:rStyle w:val="normaltextrun"/>
          <w:rFonts w:ascii="Century Gothic" w:hAnsi="Century Gothic" w:cs="Segoe UI"/>
          <w:b/>
          <w:bCs/>
          <w:sz w:val="22"/>
          <w:szCs w:val="22"/>
        </w:rPr>
        <w:t xml:space="preserve"> od</w:t>
      </w:r>
      <w:r w:rsidR="5621C991" w:rsidRPr="2FE60834">
        <w:rPr>
          <w:rStyle w:val="normaltextrun"/>
          <w:rFonts w:ascii="Century Gothic" w:hAnsi="Century Gothic" w:cs="Segoe UI"/>
          <w:b/>
          <w:bCs/>
          <w:sz w:val="22"/>
          <w:szCs w:val="22"/>
        </w:rPr>
        <w:t xml:space="preserve"> marki Canon.</w:t>
      </w:r>
    </w:p>
    <w:p w14:paraId="49FB3E1E" w14:textId="525DDA96" w:rsidR="5A4E0DB9" w:rsidRDefault="5A4E0DB9" w:rsidP="5A4E0DB9">
      <w:pPr>
        <w:pStyle w:val="paragraph"/>
        <w:spacing w:before="0" w:beforeAutospacing="0" w:after="0" w:afterAutospacing="0"/>
        <w:jc w:val="both"/>
        <w:rPr>
          <w:rStyle w:val="normaltextrun"/>
          <w:rFonts w:ascii="Century Gothic" w:hAnsi="Century Gothic" w:cs="Segoe UI"/>
          <w:b/>
          <w:bCs/>
          <w:sz w:val="22"/>
          <w:szCs w:val="22"/>
        </w:rPr>
      </w:pPr>
    </w:p>
    <w:p w14:paraId="0586254C" w14:textId="005FEE81" w:rsidR="4DF2E8F0" w:rsidRDefault="28C43E9E" w:rsidP="00060060">
      <w:pPr>
        <w:pStyle w:val="paragraph"/>
        <w:spacing w:after="0" w:line="360" w:lineRule="auto"/>
        <w:jc w:val="both"/>
        <w:textAlignment w:val="baseline"/>
        <w:rPr>
          <w:rStyle w:val="normaltextrun"/>
          <w:rFonts w:ascii="Century Gothic" w:hAnsi="Century Gothic" w:cs="Segoe UI"/>
          <w:sz w:val="20"/>
          <w:szCs w:val="20"/>
        </w:rPr>
      </w:pPr>
      <w:bookmarkStart w:id="0" w:name="_Hlk112661412"/>
      <w:bookmarkEnd w:id="0"/>
      <w:r w:rsidRPr="193E8747">
        <w:rPr>
          <w:rStyle w:val="normaltextrun"/>
          <w:rFonts w:ascii="Century Gothic" w:hAnsi="Century Gothic" w:cs="Segoe UI"/>
          <w:sz w:val="20"/>
          <w:szCs w:val="20"/>
        </w:rPr>
        <w:t xml:space="preserve">Akcja </w:t>
      </w:r>
      <w:r w:rsidR="008126C4">
        <w:rPr>
          <w:rStyle w:val="normaltextrun"/>
          <w:rFonts w:ascii="Century Gothic" w:hAnsi="Century Gothic" w:cs="Segoe UI"/>
          <w:sz w:val="20"/>
          <w:szCs w:val="20"/>
        </w:rPr>
        <w:t>„</w:t>
      </w:r>
      <w:r w:rsidR="73828ECC" w:rsidRPr="5A4E0DB9">
        <w:rPr>
          <w:rStyle w:val="normaltextrun"/>
          <w:rFonts w:ascii="Century Gothic" w:hAnsi="Century Gothic" w:cs="Segoe UI"/>
          <w:sz w:val="20"/>
          <w:szCs w:val="20"/>
        </w:rPr>
        <w:t>To my tworzymy świat</w:t>
      </w:r>
      <w:r w:rsidR="008126C4">
        <w:rPr>
          <w:rStyle w:val="normaltextrun"/>
          <w:rFonts w:ascii="Century Gothic" w:hAnsi="Century Gothic" w:cs="Segoe UI"/>
          <w:sz w:val="20"/>
          <w:szCs w:val="20"/>
        </w:rPr>
        <w:t>”</w:t>
      </w:r>
      <w:r w:rsidR="73828ECC" w:rsidRPr="5A4E0DB9">
        <w:rPr>
          <w:rStyle w:val="normaltextrun"/>
          <w:rFonts w:ascii="Century Gothic" w:hAnsi="Century Gothic" w:cs="Segoe UI"/>
          <w:sz w:val="20"/>
          <w:szCs w:val="20"/>
        </w:rPr>
        <w:t xml:space="preserve"> </w:t>
      </w:r>
      <w:r w:rsidR="2C92F4D6" w:rsidRPr="193E8747">
        <w:rPr>
          <w:rStyle w:val="normaltextrun"/>
          <w:rFonts w:ascii="Century Gothic" w:hAnsi="Century Gothic" w:cs="Segoe UI"/>
          <w:sz w:val="20"/>
          <w:szCs w:val="20"/>
        </w:rPr>
        <w:t>to</w:t>
      </w:r>
      <w:r w:rsidR="38C48BD7" w:rsidRPr="193E8747">
        <w:rPr>
          <w:rStyle w:val="normaltextrun"/>
          <w:rFonts w:ascii="Century Gothic" w:hAnsi="Century Gothic" w:cs="Segoe UI"/>
          <w:sz w:val="20"/>
          <w:szCs w:val="20"/>
        </w:rPr>
        <w:t xml:space="preserve"> częś</w:t>
      </w:r>
      <w:r w:rsidR="19F59EFD" w:rsidRPr="193E8747">
        <w:rPr>
          <w:rStyle w:val="normaltextrun"/>
          <w:rFonts w:ascii="Century Gothic" w:hAnsi="Century Gothic" w:cs="Segoe UI"/>
          <w:sz w:val="20"/>
          <w:szCs w:val="20"/>
        </w:rPr>
        <w:t>ć</w:t>
      </w:r>
      <w:r w:rsidR="1B060ACD" w:rsidRPr="5A4E0DB9">
        <w:rPr>
          <w:rStyle w:val="normaltextrun"/>
          <w:rFonts w:ascii="Century Gothic" w:hAnsi="Century Gothic" w:cs="Segoe UI"/>
          <w:sz w:val="20"/>
          <w:szCs w:val="20"/>
        </w:rPr>
        <w:t xml:space="preserve"> europejskiego programu </w:t>
      </w:r>
      <w:r w:rsidR="008126C4">
        <w:rPr>
          <w:rStyle w:val="normaltextrun"/>
          <w:rFonts w:ascii="Century Gothic" w:hAnsi="Century Gothic" w:cs="Segoe UI"/>
          <w:sz w:val="20"/>
          <w:szCs w:val="20"/>
        </w:rPr>
        <w:t>„</w:t>
      </w:r>
      <w:r w:rsidR="1B060ACD" w:rsidRPr="5A4E0DB9">
        <w:rPr>
          <w:rStyle w:val="normaltextrun"/>
          <w:rFonts w:ascii="Century Gothic" w:hAnsi="Century Gothic" w:cs="Segoe UI"/>
          <w:sz w:val="20"/>
          <w:szCs w:val="20"/>
        </w:rPr>
        <w:t>Young People Programme</w:t>
      </w:r>
      <w:r w:rsidR="363BDC24" w:rsidRPr="5A4E0DB9">
        <w:rPr>
          <w:rStyle w:val="normaltextrun"/>
          <w:rFonts w:ascii="Century Gothic" w:hAnsi="Century Gothic" w:cs="Segoe UI"/>
          <w:sz w:val="20"/>
          <w:szCs w:val="20"/>
        </w:rPr>
        <w:t>”</w:t>
      </w:r>
      <w:r w:rsidR="1B060ACD" w:rsidRPr="5A4E0DB9">
        <w:rPr>
          <w:rStyle w:val="normaltextrun"/>
          <w:rFonts w:ascii="Century Gothic" w:hAnsi="Century Gothic" w:cs="Segoe UI"/>
          <w:sz w:val="20"/>
          <w:szCs w:val="20"/>
        </w:rPr>
        <w:t>.</w:t>
      </w:r>
      <w:r w:rsidR="363BDC24" w:rsidRPr="5A4E0DB9">
        <w:rPr>
          <w:rStyle w:val="normaltextrun"/>
          <w:rFonts w:ascii="Century Gothic" w:hAnsi="Century Gothic" w:cs="Segoe UI"/>
          <w:sz w:val="20"/>
          <w:szCs w:val="20"/>
        </w:rPr>
        <w:t xml:space="preserve"> Jej </w:t>
      </w:r>
      <w:r w:rsidR="2C3A21CE" w:rsidRPr="193E8747">
        <w:rPr>
          <w:rStyle w:val="normaltextrun"/>
          <w:rFonts w:ascii="Century Gothic" w:hAnsi="Century Gothic" w:cs="Segoe UI"/>
          <w:sz w:val="20"/>
          <w:szCs w:val="20"/>
        </w:rPr>
        <w:t>główn</w:t>
      </w:r>
      <w:r w:rsidR="1A4BB56E" w:rsidRPr="193E8747">
        <w:rPr>
          <w:rStyle w:val="normaltextrun"/>
          <w:rFonts w:ascii="Century Gothic" w:hAnsi="Century Gothic" w:cs="Segoe UI"/>
          <w:sz w:val="20"/>
          <w:szCs w:val="20"/>
        </w:rPr>
        <w:t>ym</w:t>
      </w:r>
      <w:r w:rsidR="2C3A21CE" w:rsidRPr="193E8747">
        <w:rPr>
          <w:rStyle w:val="normaltextrun"/>
          <w:rFonts w:ascii="Century Gothic" w:hAnsi="Century Gothic" w:cs="Segoe UI"/>
          <w:sz w:val="20"/>
          <w:szCs w:val="20"/>
        </w:rPr>
        <w:t xml:space="preserve"> </w:t>
      </w:r>
      <w:r w:rsidR="1D4AD7CF" w:rsidRPr="193E8747">
        <w:rPr>
          <w:rStyle w:val="normaltextrun"/>
          <w:rFonts w:ascii="Century Gothic" w:hAnsi="Century Gothic" w:cs="Segoe UI"/>
          <w:sz w:val="20"/>
          <w:szCs w:val="20"/>
        </w:rPr>
        <w:t>punktem</w:t>
      </w:r>
      <w:r w:rsidR="142E34F9" w:rsidRPr="5A4E0DB9">
        <w:rPr>
          <w:rStyle w:val="normaltextrun"/>
          <w:rFonts w:ascii="Century Gothic" w:hAnsi="Century Gothic" w:cs="Segoe UI"/>
          <w:sz w:val="20"/>
          <w:szCs w:val="20"/>
        </w:rPr>
        <w:t xml:space="preserve"> jest </w:t>
      </w:r>
      <w:r w:rsidR="142E34F9" w:rsidRPr="5A4E0DB9">
        <w:rPr>
          <w:rStyle w:val="normaltextrun"/>
          <w:rFonts w:ascii="Century Gothic" w:hAnsi="Century Gothic" w:cs="Segoe UI"/>
          <w:b/>
          <w:bCs/>
          <w:sz w:val="20"/>
          <w:szCs w:val="20"/>
        </w:rPr>
        <w:t>ogólnopolski konkurs</w:t>
      </w:r>
      <w:r w:rsidR="68A9AC6A" w:rsidRPr="5A4E0DB9">
        <w:rPr>
          <w:rStyle w:val="normaltextrun"/>
          <w:rFonts w:ascii="Century Gothic" w:hAnsi="Century Gothic" w:cs="Segoe UI"/>
          <w:b/>
          <w:bCs/>
          <w:sz w:val="20"/>
          <w:szCs w:val="20"/>
        </w:rPr>
        <w:t xml:space="preserve"> fotograficzn</w:t>
      </w:r>
      <w:r w:rsidR="3C6CAD85" w:rsidRPr="5A4E0DB9">
        <w:rPr>
          <w:rStyle w:val="normaltextrun"/>
          <w:rFonts w:ascii="Century Gothic" w:hAnsi="Century Gothic" w:cs="Segoe UI"/>
          <w:b/>
          <w:bCs/>
          <w:sz w:val="20"/>
          <w:szCs w:val="20"/>
        </w:rPr>
        <w:t>y</w:t>
      </w:r>
      <w:r w:rsidR="142E34F9" w:rsidRPr="5A4E0DB9">
        <w:rPr>
          <w:rStyle w:val="normaltextrun"/>
          <w:rFonts w:ascii="Century Gothic" w:hAnsi="Century Gothic" w:cs="Segoe UI"/>
          <w:b/>
          <w:bCs/>
          <w:sz w:val="20"/>
          <w:szCs w:val="20"/>
        </w:rPr>
        <w:t xml:space="preserve"> dla młodzieży</w:t>
      </w:r>
      <w:r w:rsidR="142E34F9" w:rsidRPr="5A4E0DB9">
        <w:rPr>
          <w:rStyle w:val="normaltextrun"/>
          <w:rFonts w:ascii="Century Gothic" w:hAnsi="Century Gothic" w:cs="Segoe UI"/>
          <w:sz w:val="20"/>
          <w:szCs w:val="20"/>
        </w:rPr>
        <w:t>,</w:t>
      </w:r>
      <w:r w:rsidR="68A9AC6A" w:rsidRPr="5A4E0DB9">
        <w:rPr>
          <w:rStyle w:val="normaltextrun"/>
          <w:rFonts w:ascii="Century Gothic" w:hAnsi="Century Gothic" w:cs="Segoe UI"/>
          <w:sz w:val="20"/>
          <w:szCs w:val="20"/>
        </w:rPr>
        <w:t xml:space="preserve"> którego</w:t>
      </w:r>
      <w:r w:rsidR="142E34F9" w:rsidRPr="5A4E0DB9">
        <w:rPr>
          <w:rStyle w:val="normaltextrun"/>
          <w:rFonts w:ascii="Century Gothic" w:hAnsi="Century Gothic" w:cs="Segoe UI"/>
          <w:sz w:val="20"/>
          <w:szCs w:val="20"/>
        </w:rPr>
        <w:t xml:space="preserve"> temat</w:t>
      </w:r>
      <w:r w:rsidR="68A9AC6A" w:rsidRPr="5A4E0DB9">
        <w:rPr>
          <w:rStyle w:val="normaltextrun"/>
          <w:rFonts w:ascii="Century Gothic" w:hAnsi="Century Gothic" w:cs="Segoe UI"/>
          <w:sz w:val="20"/>
          <w:szCs w:val="20"/>
        </w:rPr>
        <w:t xml:space="preserve">em </w:t>
      </w:r>
      <w:r w:rsidR="142E34F9" w:rsidRPr="5A4E0DB9">
        <w:rPr>
          <w:rStyle w:val="normaltextrun"/>
          <w:rFonts w:ascii="Century Gothic" w:hAnsi="Century Gothic" w:cs="Segoe UI"/>
          <w:sz w:val="20"/>
          <w:szCs w:val="20"/>
        </w:rPr>
        <w:t>przewodni</w:t>
      </w:r>
      <w:r w:rsidR="68A9AC6A" w:rsidRPr="5A4E0DB9">
        <w:rPr>
          <w:rStyle w:val="normaltextrun"/>
          <w:rFonts w:ascii="Century Gothic" w:hAnsi="Century Gothic" w:cs="Segoe UI"/>
          <w:sz w:val="20"/>
          <w:szCs w:val="20"/>
        </w:rPr>
        <w:t>m</w:t>
      </w:r>
      <w:r w:rsidR="142E34F9" w:rsidRPr="5A4E0DB9">
        <w:rPr>
          <w:rStyle w:val="normaltextrun"/>
          <w:rFonts w:ascii="Century Gothic" w:hAnsi="Century Gothic" w:cs="Segoe UI"/>
          <w:sz w:val="20"/>
          <w:szCs w:val="20"/>
        </w:rPr>
        <w:t xml:space="preserve"> </w:t>
      </w:r>
      <w:r w:rsidR="79AF53CA" w:rsidRPr="193E8747">
        <w:rPr>
          <w:rStyle w:val="normaltextrun"/>
          <w:rFonts w:ascii="Century Gothic" w:hAnsi="Century Gothic" w:cs="Segoe UI"/>
          <w:sz w:val="20"/>
          <w:szCs w:val="20"/>
        </w:rPr>
        <w:t>są</w:t>
      </w:r>
      <w:r w:rsidR="142E34F9" w:rsidRPr="5A4E0DB9">
        <w:rPr>
          <w:rStyle w:val="normaltextrun"/>
          <w:rFonts w:ascii="Century Gothic" w:hAnsi="Century Gothic" w:cs="Segoe UI"/>
          <w:sz w:val="20"/>
          <w:szCs w:val="20"/>
        </w:rPr>
        <w:t xml:space="preserve"> </w:t>
      </w:r>
      <w:r w:rsidR="142E34F9" w:rsidRPr="002E3643">
        <w:rPr>
          <w:rStyle w:val="normaltextrun"/>
          <w:rFonts w:ascii="Century Gothic" w:hAnsi="Century Gothic" w:cs="Segoe UI"/>
          <w:sz w:val="20"/>
          <w:szCs w:val="20"/>
        </w:rPr>
        <w:t xml:space="preserve">„Pozytywne przykłady realizacji 17 </w:t>
      </w:r>
      <w:r w:rsidR="00DC6216">
        <w:rPr>
          <w:rStyle w:val="normaltextrun"/>
          <w:rFonts w:ascii="Century Gothic" w:hAnsi="Century Gothic" w:cs="Segoe UI"/>
          <w:sz w:val="20"/>
          <w:szCs w:val="20"/>
        </w:rPr>
        <w:t>C</w:t>
      </w:r>
      <w:r w:rsidR="142E34F9" w:rsidRPr="002E3643">
        <w:rPr>
          <w:rStyle w:val="normaltextrun"/>
          <w:rFonts w:ascii="Century Gothic" w:hAnsi="Century Gothic" w:cs="Segoe UI"/>
          <w:sz w:val="20"/>
          <w:szCs w:val="20"/>
        </w:rPr>
        <w:t xml:space="preserve">elów </w:t>
      </w:r>
      <w:r w:rsidR="00DC6216">
        <w:rPr>
          <w:rStyle w:val="normaltextrun"/>
          <w:rFonts w:ascii="Century Gothic" w:hAnsi="Century Gothic" w:cs="Segoe UI"/>
          <w:sz w:val="20"/>
          <w:szCs w:val="20"/>
        </w:rPr>
        <w:t>Z</w:t>
      </w:r>
      <w:r w:rsidR="142E34F9" w:rsidRPr="002E3643">
        <w:rPr>
          <w:rStyle w:val="normaltextrun"/>
          <w:rFonts w:ascii="Century Gothic" w:hAnsi="Century Gothic" w:cs="Segoe UI"/>
          <w:sz w:val="20"/>
          <w:szCs w:val="20"/>
        </w:rPr>
        <w:t xml:space="preserve">równoważonego </w:t>
      </w:r>
      <w:r w:rsidR="00DC6216">
        <w:rPr>
          <w:rStyle w:val="normaltextrun"/>
          <w:rFonts w:ascii="Century Gothic" w:hAnsi="Century Gothic" w:cs="Segoe UI"/>
          <w:sz w:val="20"/>
          <w:szCs w:val="20"/>
        </w:rPr>
        <w:t>R</w:t>
      </w:r>
      <w:r w:rsidR="142E34F9" w:rsidRPr="002E3643">
        <w:rPr>
          <w:rStyle w:val="normaltextrun"/>
          <w:rFonts w:ascii="Century Gothic" w:hAnsi="Century Gothic" w:cs="Segoe UI"/>
          <w:sz w:val="20"/>
          <w:szCs w:val="20"/>
        </w:rPr>
        <w:t>ozwoju ONZ”.</w:t>
      </w:r>
      <w:r w:rsidR="142E34F9" w:rsidRPr="5A4E0DB9">
        <w:rPr>
          <w:rStyle w:val="normaltextrun"/>
          <w:rFonts w:ascii="Century Gothic" w:hAnsi="Century Gothic" w:cs="Segoe UI"/>
          <w:sz w:val="20"/>
          <w:szCs w:val="20"/>
        </w:rPr>
        <w:t xml:space="preserve"> Akcja adresowana jest do młodych i kreatywnych obserwatorów świata (w wieku 13-18 lat), którzy chcą inspirować innych do działania, prezentując swój punkt widzenia za pomocą obrazu. Konkurs ma zwrócić uwagę na istotę celów zrównoważonego rozwoju (Sustainable Development Goals), których świadoma realizacja przez społeczeństwo może wpłynąć na kształt naszego świata w przyszłości. </w:t>
      </w:r>
      <w:r w:rsidR="23188BEF" w:rsidRPr="193E8747">
        <w:rPr>
          <w:rStyle w:val="normaltextrun"/>
          <w:rFonts w:ascii="Century Gothic" w:hAnsi="Century Gothic" w:cs="Segoe UI"/>
          <w:sz w:val="20"/>
          <w:szCs w:val="20"/>
        </w:rPr>
        <w:t>P</w:t>
      </w:r>
      <w:r w:rsidR="0CD759C6" w:rsidRPr="193E8747">
        <w:rPr>
          <w:rStyle w:val="normaltextrun"/>
          <w:rFonts w:ascii="Century Gothic" w:hAnsi="Century Gothic" w:cs="Segoe UI"/>
          <w:sz w:val="20"/>
          <w:szCs w:val="20"/>
        </w:rPr>
        <w:t>racę</w:t>
      </w:r>
      <w:r w:rsidR="142E34F9" w:rsidRPr="5A4E0DB9">
        <w:rPr>
          <w:rStyle w:val="normaltextrun"/>
          <w:rFonts w:ascii="Century Gothic" w:hAnsi="Century Gothic" w:cs="Segoe UI"/>
          <w:sz w:val="20"/>
          <w:szCs w:val="20"/>
        </w:rPr>
        <w:t xml:space="preserve"> można zgłosić w jednej z</w:t>
      </w:r>
      <w:r w:rsidR="003023AB">
        <w:rPr>
          <w:rStyle w:val="normaltextrun"/>
          <w:rFonts w:ascii="Century Gothic" w:hAnsi="Century Gothic" w:cs="Segoe UI"/>
          <w:sz w:val="20"/>
          <w:szCs w:val="20"/>
        </w:rPr>
        <w:t> </w:t>
      </w:r>
      <w:r w:rsidR="142E34F9" w:rsidRPr="5A4E0DB9">
        <w:rPr>
          <w:rStyle w:val="normaltextrun"/>
          <w:rFonts w:ascii="Century Gothic" w:hAnsi="Century Gothic" w:cs="Segoe UI"/>
          <w:sz w:val="20"/>
          <w:szCs w:val="20"/>
        </w:rPr>
        <w:t>dwóch kategorii</w:t>
      </w:r>
      <w:r w:rsidR="363BDC24" w:rsidRPr="5A4E0DB9">
        <w:rPr>
          <w:rStyle w:val="normaltextrun"/>
          <w:rFonts w:ascii="Century Gothic" w:hAnsi="Century Gothic" w:cs="Segoe UI"/>
          <w:sz w:val="20"/>
          <w:szCs w:val="20"/>
        </w:rPr>
        <w:t>:</w:t>
      </w:r>
      <w:r w:rsidR="75828BA6" w:rsidRPr="5A4E0DB9">
        <w:rPr>
          <w:rStyle w:val="normaltextrun"/>
          <w:rFonts w:ascii="Century Gothic" w:hAnsi="Century Gothic" w:cs="Segoe UI"/>
          <w:sz w:val="20"/>
          <w:szCs w:val="20"/>
        </w:rPr>
        <w:t xml:space="preserve"> </w:t>
      </w:r>
      <w:r w:rsidR="75828BA6" w:rsidRPr="5A4E0DB9">
        <w:rPr>
          <w:rStyle w:val="normaltextrun"/>
          <w:rFonts w:ascii="Century Gothic" w:hAnsi="Century Gothic" w:cs="Segoe UI"/>
          <w:b/>
          <w:bCs/>
          <w:sz w:val="20"/>
          <w:szCs w:val="20"/>
        </w:rPr>
        <w:t>p</w:t>
      </w:r>
      <w:r w:rsidR="142E34F9" w:rsidRPr="5A4E0DB9">
        <w:rPr>
          <w:rStyle w:val="normaltextrun"/>
          <w:rFonts w:ascii="Century Gothic" w:hAnsi="Century Gothic" w:cs="Segoe UI"/>
          <w:b/>
          <w:bCs/>
          <w:sz w:val="20"/>
          <w:szCs w:val="20"/>
        </w:rPr>
        <w:t xml:space="preserve">raca multimedialna </w:t>
      </w:r>
      <w:r w:rsidR="1113A354" w:rsidRPr="5A4E0DB9">
        <w:rPr>
          <w:rStyle w:val="normaltextrun"/>
          <w:rFonts w:ascii="Century Gothic" w:hAnsi="Century Gothic" w:cs="Segoe UI"/>
          <w:sz w:val="20"/>
          <w:szCs w:val="20"/>
        </w:rPr>
        <w:t>(</w:t>
      </w:r>
      <w:r w:rsidR="142E34F9" w:rsidRPr="5A4E0DB9">
        <w:rPr>
          <w:rStyle w:val="normaltextrun"/>
          <w:rFonts w:ascii="Century Gothic" w:hAnsi="Century Gothic" w:cs="Segoe UI"/>
          <w:sz w:val="20"/>
          <w:szCs w:val="20"/>
        </w:rPr>
        <w:t>np. film, fotocast, reportaż, klip</w:t>
      </w:r>
      <w:r w:rsidR="58E78FB7" w:rsidRPr="5A4E0DB9">
        <w:rPr>
          <w:rStyle w:val="normaltextrun"/>
          <w:rFonts w:ascii="Century Gothic" w:hAnsi="Century Gothic" w:cs="Segoe UI"/>
          <w:sz w:val="20"/>
          <w:szCs w:val="20"/>
        </w:rPr>
        <w:t>) albo</w:t>
      </w:r>
      <w:r w:rsidR="142E34F9" w:rsidRPr="5A4E0DB9">
        <w:rPr>
          <w:rStyle w:val="normaltextrun"/>
          <w:rFonts w:ascii="Century Gothic" w:hAnsi="Century Gothic" w:cs="Segoe UI"/>
          <w:sz w:val="20"/>
          <w:szCs w:val="20"/>
        </w:rPr>
        <w:t xml:space="preserve"> </w:t>
      </w:r>
      <w:r w:rsidR="142E34F9" w:rsidRPr="5A4E0DB9">
        <w:rPr>
          <w:rStyle w:val="normaltextrun"/>
          <w:rFonts w:ascii="Century Gothic" w:hAnsi="Century Gothic" w:cs="Segoe UI"/>
          <w:b/>
          <w:bCs/>
          <w:sz w:val="20"/>
          <w:szCs w:val="20"/>
        </w:rPr>
        <w:t>reportaż zdjęciowy</w:t>
      </w:r>
      <w:r w:rsidR="507A5BE1" w:rsidRPr="5A4E0DB9">
        <w:rPr>
          <w:rStyle w:val="normaltextrun"/>
          <w:rFonts w:ascii="Century Gothic" w:hAnsi="Century Gothic" w:cs="Segoe UI"/>
          <w:sz w:val="20"/>
          <w:szCs w:val="20"/>
        </w:rPr>
        <w:t>.</w:t>
      </w:r>
    </w:p>
    <w:p w14:paraId="0A443651" w14:textId="261B3A05" w:rsidR="00C13169" w:rsidRPr="00060060" w:rsidRDefault="142E34F9" w:rsidP="00060060">
      <w:pPr>
        <w:pStyle w:val="paragraph"/>
        <w:spacing w:after="0" w:line="360" w:lineRule="auto"/>
        <w:jc w:val="both"/>
        <w:textAlignment w:val="baseline"/>
        <w:rPr>
          <w:rFonts w:ascii="Century Gothic" w:hAnsi="Century Gothic" w:cs="Segoe UI"/>
          <w:sz w:val="20"/>
          <w:szCs w:val="20"/>
        </w:rPr>
      </w:pPr>
      <w:r w:rsidRPr="5A4E0DB9">
        <w:rPr>
          <w:rStyle w:val="normaltextrun"/>
          <w:rFonts w:ascii="Century Gothic" w:hAnsi="Century Gothic" w:cs="Segoe UI"/>
          <w:sz w:val="20"/>
          <w:szCs w:val="20"/>
        </w:rPr>
        <w:t xml:space="preserve">Na zwycięzców wyłonionych w obydwu kategoriach czekać będą nagrody </w:t>
      </w:r>
      <w:r w:rsidR="008A3E08">
        <w:rPr>
          <w:rStyle w:val="normaltextrun"/>
          <w:rFonts w:ascii="Century Gothic" w:hAnsi="Century Gothic" w:cs="Segoe UI"/>
          <w:sz w:val="20"/>
          <w:szCs w:val="20"/>
        </w:rPr>
        <w:t>–</w:t>
      </w:r>
      <w:r w:rsidRPr="5A4E0DB9">
        <w:rPr>
          <w:rStyle w:val="normaltextrun"/>
          <w:rFonts w:ascii="Century Gothic" w:hAnsi="Century Gothic" w:cs="Segoe UI"/>
          <w:sz w:val="20"/>
          <w:szCs w:val="20"/>
        </w:rPr>
        <w:t xml:space="preserve"> wysokiej jakości sprzęty od marki Canon, czyli odpowiednio</w:t>
      </w:r>
      <w:r w:rsidR="0E17C6F3" w:rsidRPr="5A4E0DB9">
        <w:rPr>
          <w:rStyle w:val="normaltextrun"/>
          <w:rFonts w:ascii="Century Gothic" w:hAnsi="Century Gothic" w:cs="Segoe UI"/>
          <w:sz w:val="20"/>
          <w:szCs w:val="20"/>
        </w:rPr>
        <w:t xml:space="preserve"> </w:t>
      </w:r>
      <w:r w:rsidR="0057181C">
        <w:rPr>
          <w:rStyle w:val="normaltextrun"/>
          <w:rFonts w:ascii="Century Gothic" w:hAnsi="Century Gothic" w:cs="Segoe UI"/>
          <w:sz w:val="20"/>
          <w:szCs w:val="20"/>
        </w:rPr>
        <w:t>–</w:t>
      </w:r>
      <w:r w:rsidR="6ADF2FB6" w:rsidRPr="5A4E0DB9">
        <w:rPr>
          <w:rStyle w:val="normaltextrun"/>
          <w:rFonts w:ascii="Century Gothic" w:hAnsi="Century Gothic" w:cs="Segoe UI"/>
          <w:sz w:val="20"/>
          <w:szCs w:val="20"/>
        </w:rPr>
        <w:t xml:space="preserve"> za </w:t>
      </w:r>
      <w:r w:rsidRPr="5A4E0DB9">
        <w:rPr>
          <w:rStyle w:val="normaltextrun"/>
          <w:rFonts w:ascii="Century Gothic" w:hAnsi="Century Gothic" w:cs="Segoe UI"/>
          <w:sz w:val="20"/>
          <w:szCs w:val="20"/>
        </w:rPr>
        <w:t>I miejsce</w:t>
      </w:r>
      <w:r w:rsidRPr="5A4E0DB9">
        <w:rPr>
          <w:rStyle w:val="normaltextrun"/>
          <w:rFonts w:ascii="Century Gothic" w:hAnsi="Century Gothic" w:cs="Segoe UI"/>
          <w:b/>
          <w:bCs/>
          <w:sz w:val="20"/>
          <w:szCs w:val="20"/>
        </w:rPr>
        <w:t xml:space="preserve">: aparat EOS M50 Mark II </w:t>
      </w:r>
      <w:r w:rsidR="6CE9F1C7" w:rsidRPr="5A4E0DB9">
        <w:rPr>
          <w:rStyle w:val="normaltextrun"/>
          <w:rFonts w:ascii="Century Gothic" w:hAnsi="Century Gothic" w:cs="Segoe UI"/>
          <w:b/>
          <w:bCs/>
          <w:sz w:val="20"/>
          <w:szCs w:val="20"/>
        </w:rPr>
        <w:t>z</w:t>
      </w:r>
      <w:r w:rsidRPr="5A4E0DB9">
        <w:rPr>
          <w:rStyle w:val="normaltextrun"/>
          <w:rFonts w:ascii="Century Gothic" w:hAnsi="Century Gothic" w:cs="Segoe UI"/>
          <w:b/>
          <w:bCs/>
          <w:sz w:val="20"/>
          <w:szCs w:val="20"/>
        </w:rPr>
        <w:t xml:space="preserve"> obiektyw</w:t>
      </w:r>
      <w:r w:rsidR="4106D8D1" w:rsidRPr="5A4E0DB9">
        <w:rPr>
          <w:rStyle w:val="normaltextrun"/>
          <w:rFonts w:ascii="Century Gothic" w:hAnsi="Century Gothic" w:cs="Segoe UI"/>
          <w:b/>
          <w:bCs/>
          <w:sz w:val="20"/>
          <w:szCs w:val="20"/>
        </w:rPr>
        <w:t>em</w:t>
      </w:r>
      <w:r w:rsidRPr="5A4E0DB9">
        <w:rPr>
          <w:rStyle w:val="normaltextrun"/>
          <w:rFonts w:ascii="Century Gothic" w:hAnsi="Century Gothic" w:cs="Segoe UI"/>
          <w:b/>
          <w:bCs/>
          <w:sz w:val="20"/>
          <w:szCs w:val="20"/>
        </w:rPr>
        <w:t xml:space="preserve"> EF-M 15-45 mm</w:t>
      </w:r>
      <w:r w:rsidR="1DE637B7" w:rsidRPr="5A4E0DB9">
        <w:rPr>
          <w:rStyle w:val="normaltextrun"/>
          <w:rFonts w:ascii="Century Gothic" w:hAnsi="Century Gothic" w:cs="Segoe UI"/>
          <w:sz w:val="20"/>
          <w:szCs w:val="20"/>
        </w:rPr>
        <w:t>,</w:t>
      </w:r>
      <w:r w:rsidR="1DE637B7" w:rsidRPr="5A4E0DB9">
        <w:rPr>
          <w:rStyle w:val="normaltextrun"/>
          <w:rFonts w:ascii="Century Gothic" w:hAnsi="Century Gothic" w:cs="Segoe UI"/>
          <w:b/>
          <w:bCs/>
          <w:sz w:val="20"/>
          <w:szCs w:val="20"/>
        </w:rPr>
        <w:t xml:space="preserve"> </w:t>
      </w:r>
      <w:r w:rsidR="1DE637B7" w:rsidRPr="5A4E0DB9">
        <w:rPr>
          <w:rStyle w:val="normaltextrun"/>
          <w:rFonts w:ascii="Century Gothic" w:hAnsi="Century Gothic" w:cs="Segoe UI"/>
          <w:sz w:val="20"/>
          <w:szCs w:val="20"/>
        </w:rPr>
        <w:t>a za</w:t>
      </w:r>
      <w:r w:rsidR="04BF9DDB" w:rsidRPr="5A4E0DB9">
        <w:rPr>
          <w:rStyle w:val="normaltextrun"/>
          <w:rFonts w:ascii="Century Gothic" w:hAnsi="Century Gothic" w:cs="Segoe UI"/>
          <w:sz w:val="20"/>
          <w:szCs w:val="20"/>
        </w:rPr>
        <w:t xml:space="preserve"> </w:t>
      </w:r>
      <w:r w:rsidRPr="5A4E0DB9">
        <w:rPr>
          <w:rStyle w:val="normaltextrun"/>
          <w:rFonts w:ascii="Century Gothic" w:hAnsi="Century Gothic" w:cs="Segoe UI"/>
          <w:sz w:val="20"/>
          <w:szCs w:val="20"/>
        </w:rPr>
        <w:t>II miejsce</w:t>
      </w:r>
      <w:r w:rsidRPr="5A4E0DB9">
        <w:rPr>
          <w:rStyle w:val="normaltextrun"/>
          <w:rFonts w:ascii="Century Gothic" w:hAnsi="Century Gothic" w:cs="Segoe UI"/>
          <w:b/>
          <w:bCs/>
          <w:sz w:val="20"/>
          <w:szCs w:val="20"/>
        </w:rPr>
        <w:t>:</w:t>
      </w:r>
      <w:r w:rsidRPr="5A4E0DB9">
        <w:rPr>
          <w:rStyle w:val="normaltextrun"/>
          <w:rFonts w:ascii="Century Gothic" w:hAnsi="Century Gothic" w:cs="Segoe UI"/>
          <w:sz w:val="20"/>
          <w:szCs w:val="20"/>
        </w:rPr>
        <w:t xml:space="preserve"> </w:t>
      </w:r>
      <w:r w:rsidRPr="5A4E0DB9">
        <w:rPr>
          <w:rStyle w:val="normaltextrun"/>
          <w:rFonts w:ascii="Century Gothic" w:hAnsi="Century Gothic" w:cs="Segoe UI"/>
          <w:b/>
          <w:bCs/>
          <w:sz w:val="20"/>
          <w:szCs w:val="20"/>
        </w:rPr>
        <w:t xml:space="preserve">drukarka </w:t>
      </w:r>
      <w:r w:rsidR="00D5302E" w:rsidRPr="5A4E0DB9">
        <w:rPr>
          <w:rStyle w:val="normaltextrun"/>
          <w:rFonts w:ascii="Century Gothic" w:hAnsi="Century Gothic" w:cs="Segoe UI"/>
          <w:b/>
          <w:bCs/>
          <w:sz w:val="20"/>
          <w:szCs w:val="20"/>
        </w:rPr>
        <w:t>P</w:t>
      </w:r>
      <w:r w:rsidR="00D5302E">
        <w:rPr>
          <w:rStyle w:val="normaltextrun"/>
          <w:rFonts w:ascii="Century Gothic" w:hAnsi="Century Gothic" w:cs="Segoe UI"/>
          <w:b/>
          <w:bCs/>
          <w:sz w:val="20"/>
          <w:szCs w:val="20"/>
        </w:rPr>
        <w:t>IXMA</w:t>
      </w:r>
      <w:r w:rsidR="00D5302E" w:rsidRPr="5A4E0DB9">
        <w:rPr>
          <w:rStyle w:val="normaltextrun"/>
          <w:rFonts w:ascii="Century Gothic" w:hAnsi="Century Gothic" w:cs="Segoe UI"/>
          <w:b/>
          <w:bCs/>
          <w:sz w:val="20"/>
          <w:szCs w:val="20"/>
        </w:rPr>
        <w:t xml:space="preserve"> </w:t>
      </w:r>
      <w:r w:rsidRPr="5A4E0DB9">
        <w:rPr>
          <w:rStyle w:val="normaltextrun"/>
          <w:rFonts w:ascii="Century Gothic" w:hAnsi="Century Gothic" w:cs="Segoe UI"/>
          <w:b/>
          <w:bCs/>
          <w:sz w:val="20"/>
          <w:szCs w:val="20"/>
        </w:rPr>
        <w:t xml:space="preserve">G640 </w:t>
      </w:r>
      <w:r w:rsidR="4DEE1D56" w:rsidRPr="5A4E0DB9">
        <w:rPr>
          <w:rStyle w:val="normaltextrun"/>
          <w:rFonts w:ascii="Century Gothic" w:hAnsi="Century Gothic" w:cs="Segoe UI"/>
          <w:b/>
          <w:bCs/>
          <w:sz w:val="20"/>
          <w:szCs w:val="20"/>
        </w:rPr>
        <w:t xml:space="preserve">z zapasem papieru do </w:t>
      </w:r>
      <w:r w:rsidR="45BB2706" w:rsidRPr="5A4E0DB9">
        <w:rPr>
          <w:rStyle w:val="normaltextrun"/>
          <w:rFonts w:ascii="Century Gothic" w:hAnsi="Century Gothic" w:cs="Segoe UI"/>
          <w:b/>
          <w:bCs/>
          <w:sz w:val="20"/>
          <w:szCs w:val="20"/>
        </w:rPr>
        <w:t>wy</w:t>
      </w:r>
      <w:r w:rsidR="4DEE1D56" w:rsidRPr="5A4E0DB9">
        <w:rPr>
          <w:rStyle w:val="normaltextrun"/>
          <w:rFonts w:ascii="Century Gothic" w:hAnsi="Century Gothic" w:cs="Segoe UI"/>
          <w:b/>
          <w:bCs/>
          <w:sz w:val="20"/>
          <w:szCs w:val="20"/>
        </w:rPr>
        <w:t>druku</w:t>
      </w:r>
      <w:r w:rsidR="4DEE1D56" w:rsidRPr="5A4E0DB9">
        <w:rPr>
          <w:rStyle w:val="normaltextrun"/>
          <w:rFonts w:ascii="Century Gothic" w:hAnsi="Century Gothic" w:cs="Segoe UI"/>
          <w:sz w:val="20"/>
          <w:szCs w:val="20"/>
        </w:rPr>
        <w:t xml:space="preserve">. </w:t>
      </w:r>
      <w:r w:rsidR="00D5302E">
        <w:rPr>
          <w:rStyle w:val="normaltextrun"/>
          <w:rFonts w:ascii="Century Gothic" w:hAnsi="Century Gothic" w:cs="Segoe UI"/>
          <w:sz w:val="20"/>
          <w:szCs w:val="20"/>
        </w:rPr>
        <w:t>W</w:t>
      </w:r>
      <w:r w:rsidRPr="5A4E0DB9">
        <w:rPr>
          <w:rStyle w:val="normaltextrun"/>
          <w:rFonts w:ascii="Century Gothic" w:hAnsi="Century Gothic" w:cs="Segoe UI"/>
          <w:sz w:val="20"/>
          <w:szCs w:val="20"/>
        </w:rPr>
        <w:t xml:space="preserve"> skład jury konkursu, oprócz</w:t>
      </w:r>
      <w:r w:rsidR="1E560FCE" w:rsidRPr="5A4E0DB9">
        <w:rPr>
          <w:rStyle w:val="normaltextrun"/>
          <w:rFonts w:ascii="Century Gothic" w:hAnsi="Century Gothic" w:cs="Segoe UI"/>
          <w:sz w:val="20"/>
          <w:szCs w:val="20"/>
        </w:rPr>
        <w:t xml:space="preserve"> </w:t>
      </w:r>
      <w:r w:rsidRPr="5A4E0DB9">
        <w:rPr>
          <w:rStyle w:val="normaltextrun"/>
          <w:rFonts w:ascii="Century Gothic" w:hAnsi="Century Gothic" w:cs="Segoe UI"/>
          <w:sz w:val="20"/>
          <w:szCs w:val="20"/>
        </w:rPr>
        <w:t xml:space="preserve">przedstawicieli Canon Polska wchodzić </w:t>
      </w:r>
      <w:r w:rsidR="508D83F7" w:rsidRPr="5A4E0DB9">
        <w:rPr>
          <w:rStyle w:val="normaltextrun"/>
          <w:rFonts w:ascii="Century Gothic" w:hAnsi="Century Gothic" w:cs="Segoe UI"/>
          <w:sz w:val="20"/>
          <w:szCs w:val="20"/>
        </w:rPr>
        <w:t xml:space="preserve">będą </w:t>
      </w:r>
      <w:r w:rsidRPr="5A4E0DB9">
        <w:rPr>
          <w:rStyle w:val="normaltextrun"/>
          <w:rFonts w:ascii="Century Gothic" w:hAnsi="Century Gothic" w:cs="Segoe UI"/>
          <w:sz w:val="20"/>
          <w:szCs w:val="20"/>
        </w:rPr>
        <w:t xml:space="preserve">m.in.: </w:t>
      </w:r>
      <w:r w:rsidR="508D83F7" w:rsidRPr="5A4E0DB9">
        <w:rPr>
          <w:rStyle w:val="normaltextrun"/>
          <w:rFonts w:ascii="Century Gothic" w:hAnsi="Century Gothic" w:cs="Segoe UI"/>
          <w:sz w:val="20"/>
          <w:szCs w:val="20"/>
        </w:rPr>
        <w:t>Ambasador Canon</w:t>
      </w:r>
      <w:r w:rsidR="00641DE4">
        <w:rPr>
          <w:rStyle w:val="normaltextrun"/>
          <w:rFonts w:ascii="Century Gothic" w:hAnsi="Century Gothic" w:cs="Segoe UI"/>
          <w:sz w:val="20"/>
          <w:szCs w:val="20"/>
        </w:rPr>
        <w:t>, fotograf</w:t>
      </w:r>
      <w:r w:rsidR="508D83F7" w:rsidRPr="5A4E0DB9">
        <w:rPr>
          <w:rStyle w:val="normaltextrun"/>
          <w:rFonts w:ascii="Century Gothic" w:hAnsi="Century Gothic" w:cs="Segoe UI"/>
          <w:sz w:val="20"/>
          <w:szCs w:val="20"/>
        </w:rPr>
        <w:t xml:space="preserve"> </w:t>
      </w:r>
      <w:r w:rsidR="00FC2559">
        <w:rPr>
          <w:rStyle w:val="normaltextrun"/>
          <w:rFonts w:ascii="Century Gothic" w:hAnsi="Century Gothic" w:cs="Segoe UI"/>
          <w:sz w:val="20"/>
          <w:szCs w:val="20"/>
        </w:rPr>
        <w:t xml:space="preserve">i filmowiec </w:t>
      </w:r>
      <w:hyperlink r:id="rId9">
        <w:r w:rsidRPr="5A4E0DB9">
          <w:rPr>
            <w:rStyle w:val="Hipercze"/>
            <w:rFonts w:ascii="Century Gothic" w:hAnsi="Century Gothic" w:cs="Segoe UI"/>
            <w:b/>
            <w:bCs/>
            <w:sz w:val="20"/>
            <w:szCs w:val="20"/>
          </w:rPr>
          <w:t>Piotr Małecki</w:t>
        </w:r>
      </w:hyperlink>
      <w:r w:rsidR="508D83F7" w:rsidRPr="5A4E0DB9">
        <w:rPr>
          <w:rStyle w:val="normaltextrun"/>
          <w:rFonts w:ascii="Century Gothic" w:hAnsi="Century Gothic" w:cs="Segoe UI"/>
          <w:b/>
          <w:bCs/>
          <w:sz w:val="20"/>
          <w:szCs w:val="20"/>
        </w:rPr>
        <w:t xml:space="preserve"> </w:t>
      </w:r>
      <w:r w:rsidR="508D83F7" w:rsidRPr="5A4E0DB9">
        <w:rPr>
          <w:rStyle w:val="normaltextrun"/>
          <w:rFonts w:ascii="Century Gothic" w:hAnsi="Century Gothic" w:cs="Segoe UI"/>
          <w:sz w:val="20"/>
          <w:szCs w:val="20"/>
        </w:rPr>
        <w:t>oraz</w:t>
      </w:r>
      <w:r w:rsidRPr="5A4E0DB9">
        <w:rPr>
          <w:rStyle w:val="normaltextrun"/>
          <w:rFonts w:ascii="Century Gothic" w:hAnsi="Century Gothic" w:cs="Segoe UI"/>
          <w:sz w:val="20"/>
          <w:szCs w:val="20"/>
        </w:rPr>
        <w:t xml:space="preserve"> dziennikarz</w:t>
      </w:r>
      <w:r w:rsidR="508D83F7" w:rsidRPr="5A4E0DB9">
        <w:rPr>
          <w:rStyle w:val="normaltextrun"/>
          <w:rFonts w:ascii="Century Gothic" w:hAnsi="Century Gothic" w:cs="Segoe UI"/>
          <w:sz w:val="20"/>
          <w:szCs w:val="20"/>
        </w:rPr>
        <w:t xml:space="preserve"> i</w:t>
      </w:r>
      <w:r w:rsidRPr="5A4E0DB9">
        <w:rPr>
          <w:rStyle w:val="normaltextrun"/>
          <w:rFonts w:ascii="Century Gothic" w:hAnsi="Century Gothic" w:cs="Segoe UI"/>
          <w:sz w:val="20"/>
          <w:szCs w:val="20"/>
        </w:rPr>
        <w:t xml:space="preserve"> podróżnik</w:t>
      </w:r>
      <w:r w:rsidR="508D83F7" w:rsidRPr="5A4E0DB9">
        <w:rPr>
          <w:rStyle w:val="normaltextrun"/>
          <w:rFonts w:ascii="Century Gothic" w:hAnsi="Century Gothic" w:cs="Segoe UI"/>
          <w:sz w:val="20"/>
          <w:szCs w:val="20"/>
        </w:rPr>
        <w:t xml:space="preserve"> </w:t>
      </w:r>
      <w:r w:rsidR="006B0C13">
        <w:rPr>
          <w:rStyle w:val="normaltextrun"/>
          <w:rFonts w:ascii="Century Gothic" w:hAnsi="Century Gothic" w:cs="Segoe UI"/>
          <w:sz w:val="20"/>
          <w:szCs w:val="20"/>
        </w:rPr>
        <w:t>–</w:t>
      </w:r>
      <w:r w:rsidR="508D83F7" w:rsidRPr="5A4E0DB9">
        <w:rPr>
          <w:rStyle w:val="normaltextrun"/>
          <w:rFonts w:ascii="Century Gothic" w:hAnsi="Century Gothic" w:cs="Segoe UI"/>
          <w:sz w:val="20"/>
          <w:szCs w:val="20"/>
        </w:rPr>
        <w:t xml:space="preserve"> </w:t>
      </w:r>
      <w:hyperlink r:id="rId10">
        <w:r w:rsidR="508D83F7" w:rsidRPr="5A4E0DB9">
          <w:rPr>
            <w:rStyle w:val="Hipercze"/>
            <w:rFonts w:ascii="Century Gothic" w:hAnsi="Century Gothic" w:cs="Segoe UI"/>
            <w:b/>
            <w:bCs/>
            <w:sz w:val="20"/>
            <w:szCs w:val="20"/>
          </w:rPr>
          <w:t>Marcin Jamkowski</w:t>
        </w:r>
      </w:hyperlink>
      <w:r w:rsidR="508D83F7" w:rsidRPr="5A4E0DB9">
        <w:rPr>
          <w:rStyle w:val="normaltextrun"/>
          <w:rFonts w:ascii="Century Gothic" w:hAnsi="Century Gothic" w:cs="Segoe UI"/>
          <w:sz w:val="20"/>
          <w:szCs w:val="20"/>
        </w:rPr>
        <w:t>.</w:t>
      </w:r>
    </w:p>
    <w:p w14:paraId="48985F3D" w14:textId="01EB427C" w:rsidR="4C5D70D3" w:rsidRPr="00060060" w:rsidRDefault="00561CFE" w:rsidP="00060060">
      <w:pPr>
        <w:pStyle w:val="paragraph"/>
        <w:spacing w:after="0" w:line="360" w:lineRule="auto"/>
        <w:jc w:val="both"/>
        <w:textAlignment w:val="baseline"/>
        <w:rPr>
          <w:rStyle w:val="normaltextrun"/>
          <w:rFonts w:ascii="Century Gothic" w:hAnsi="Century Gothic" w:cs="Segoe UI"/>
          <w:sz w:val="20"/>
          <w:szCs w:val="20"/>
        </w:rPr>
      </w:pPr>
      <w:bookmarkStart w:id="1" w:name="_Hlk112659387"/>
      <w:r w:rsidRPr="4C5D70D3">
        <w:rPr>
          <w:rStyle w:val="normaltextrun"/>
          <w:rFonts w:ascii="Century Gothic" w:hAnsi="Century Gothic" w:cs="Segoe UI"/>
          <w:sz w:val="20"/>
          <w:szCs w:val="20"/>
        </w:rPr>
        <w:t xml:space="preserve">Zgłoszenia </w:t>
      </w:r>
      <w:r w:rsidR="006F1F4B" w:rsidRPr="4C5D70D3">
        <w:rPr>
          <w:rStyle w:val="normaltextrun"/>
          <w:rFonts w:ascii="Century Gothic" w:hAnsi="Century Gothic" w:cs="Segoe UI"/>
          <w:sz w:val="20"/>
          <w:szCs w:val="20"/>
        </w:rPr>
        <w:t xml:space="preserve">do konkursu </w:t>
      </w:r>
      <w:r w:rsidRPr="4C5D70D3">
        <w:rPr>
          <w:rStyle w:val="normaltextrun"/>
          <w:rFonts w:ascii="Century Gothic" w:hAnsi="Century Gothic" w:cs="Segoe UI"/>
          <w:sz w:val="20"/>
          <w:szCs w:val="20"/>
        </w:rPr>
        <w:t xml:space="preserve">przyjmowane będą </w:t>
      </w:r>
      <w:r w:rsidRPr="4C5D70D3">
        <w:rPr>
          <w:rStyle w:val="normaltextrun"/>
          <w:rFonts w:ascii="Century Gothic" w:hAnsi="Century Gothic" w:cs="Segoe UI"/>
          <w:b/>
          <w:bCs/>
          <w:sz w:val="20"/>
          <w:szCs w:val="20"/>
        </w:rPr>
        <w:t>od 1 września do 20 listopada 2022 r</w:t>
      </w:r>
      <w:r w:rsidRPr="4C5D70D3">
        <w:rPr>
          <w:rStyle w:val="normaltextrun"/>
          <w:rFonts w:ascii="Century Gothic" w:hAnsi="Century Gothic" w:cs="Segoe UI"/>
          <w:sz w:val="20"/>
          <w:szCs w:val="20"/>
        </w:rPr>
        <w:t xml:space="preserve">. </w:t>
      </w:r>
      <w:r w:rsidR="006F1F4B" w:rsidRPr="4C5D70D3">
        <w:rPr>
          <w:rStyle w:val="normaltextrun"/>
          <w:rFonts w:ascii="Century Gothic" w:hAnsi="Century Gothic" w:cs="Segoe UI"/>
          <w:sz w:val="20"/>
          <w:szCs w:val="20"/>
        </w:rPr>
        <w:t xml:space="preserve">Szczegółowe informacje o tym, jak wziąć w nim udział oraz wszelkie wymagane dokumenty znajdują się </w:t>
      </w:r>
      <w:r w:rsidR="006F1F4B" w:rsidRPr="00E5516E">
        <w:rPr>
          <w:rStyle w:val="normaltextrun"/>
          <w:rFonts w:ascii="Century Gothic" w:hAnsi="Century Gothic" w:cs="Segoe UI"/>
          <w:sz w:val="20"/>
          <w:szCs w:val="20"/>
        </w:rPr>
        <w:t xml:space="preserve">na stronie </w:t>
      </w:r>
      <w:r w:rsidR="00D5302E">
        <w:rPr>
          <w:rStyle w:val="normaltextrun"/>
          <w:rFonts w:ascii="Century Gothic" w:hAnsi="Century Gothic" w:cs="Segoe UI"/>
          <w:sz w:val="20"/>
          <w:szCs w:val="20"/>
        </w:rPr>
        <w:t xml:space="preserve">programu </w:t>
      </w:r>
      <w:hyperlink r:id="rId11" w:history="1">
        <w:r w:rsidR="008126C4" w:rsidRPr="009914A6">
          <w:rPr>
            <w:rStyle w:val="Hipercze"/>
            <w:rFonts w:ascii="Century Gothic" w:hAnsi="Century Gothic" w:cs="Segoe UI"/>
            <w:sz w:val="20"/>
            <w:szCs w:val="20"/>
          </w:rPr>
          <w:t>https://www.canon.pl/tomytworzymyswiat</w:t>
        </w:r>
      </w:hyperlink>
      <w:bookmarkEnd w:id="1"/>
      <w:r w:rsidR="008126C4">
        <w:rPr>
          <w:rStyle w:val="normaltextrun"/>
          <w:rFonts w:ascii="Century Gothic" w:hAnsi="Century Gothic" w:cs="Segoe UI"/>
          <w:sz w:val="20"/>
          <w:szCs w:val="20"/>
        </w:rPr>
        <w:t xml:space="preserve">. </w:t>
      </w:r>
    </w:p>
    <w:p w14:paraId="27884347" w14:textId="76877940" w:rsidR="004031C1" w:rsidRDefault="00860ECE" w:rsidP="004031C1">
      <w:pPr>
        <w:spacing w:after="0" w:line="360" w:lineRule="auto"/>
        <w:jc w:val="both"/>
        <w:rPr>
          <w:sz w:val="20"/>
          <w:szCs w:val="20"/>
          <w:lang w:val="pl-PL"/>
        </w:rPr>
      </w:pPr>
      <w:r>
        <w:rPr>
          <w:sz w:val="20"/>
          <w:szCs w:val="20"/>
          <w:lang w:val="pl-PL"/>
        </w:rPr>
        <w:t xml:space="preserve">W ramach projektu </w:t>
      </w:r>
      <w:r w:rsidR="6C969037" w:rsidRPr="4C5D70D3">
        <w:rPr>
          <w:sz w:val="20"/>
          <w:szCs w:val="20"/>
          <w:lang w:val="pl-PL"/>
        </w:rPr>
        <w:t>przedstawiciel</w:t>
      </w:r>
      <w:r w:rsidR="008E77EF">
        <w:rPr>
          <w:sz w:val="20"/>
          <w:szCs w:val="20"/>
          <w:lang w:val="pl-PL"/>
        </w:rPr>
        <w:t>e</w:t>
      </w:r>
      <w:r w:rsidR="6C969037" w:rsidRPr="4C5D70D3">
        <w:rPr>
          <w:sz w:val="20"/>
          <w:szCs w:val="20"/>
          <w:lang w:val="pl-PL"/>
        </w:rPr>
        <w:t xml:space="preserve"> Canon </w:t>
      </w:r>
      <w:r w:rsidR="00EC6476">
        <w:rPr>
          <w:sz w:val="20"/>
          <w:szCs w:val="20"/>
          <w:lang w:val="pl-PL"/>
        </w:rPr>
        <w:t>organizują</w:t>
      </w:r>
      <w:r w:rsidR="0036258B">
        <w:rPr>
          <w:sz w:val="20"/>
          <w:szCs w:val="20"/>
          <w:lang w:val="pl-PL"/>
        </w:rPr>
        <w:t xml:space="preserve"> </w:t>
      </w:r>
      <w:r w:rsidR="00A63514">
        <w:rPr>
          <w:sz w:val="20"/>
          <w:szCs w:val="20"/>
          <w:lang w:val="pl-PL"/>
        </w:rPr>
        <w:t xml:space="preserve">również </w:t>
      </w:r>
      <w:r w:rsidR="6C969037" w:rsidRPr="4C5D70D3">
        <w:rPr>
          <w:sz w:val="20"/>
          <w:szCs w:val="20"/>
          <w:lang w:val="pl-PL"/>
        </w:rPr>
        <w:t>seri</w:t>
      </w:r>
      <w:r w:rsidR="0036258B">
        <w:rPr>
          <w:sz w:val="20"/>
          <w:szCs w:val="20"/>
          <w:lang w:val="pl-PL"/>
        </w:rPr>
        <w:t>ę</w:t>
      </w:r>
      <w:r w:rsidR="6C969037" w:rsidRPr="4C5D70D3">
        <w:rPr>
          <w:sz w:val="20"/>
          <w:szCs w:val="20"/>
          <w:lang w:val="pl-PL"/>
        </w:rPr>
        <w:t xml:space="preserve"> warsztatów multimedialnych dla uczniów szkół średnich i podstawowych (dawnych gimnazjów), na których młodzież </w:t>
      </w:r>
      <w:r w:rsidR="005422A2">
        <w:rPr>
          <w:sz w:val="20"/>
          <w:szCs w:val="20"/>
          <w:lang w:val="pl-PL"/>
        </w:rPr>
        <w:t>uczy</w:t>
      </w:r>
      <w:r w:rsidR="6C969037" w:rsidRPr="4C5D70D3">
        <w:rPr>
          <w:sz w:val="20"/>
          <w:szCs w:val="20"/>
          <w:lang w:val="pl-PL"/>
        </w:rPr>
        <w:t xml:space="preserve"> się, jak </w:t>
      </w:r>
      <w:r w:rsidR="00DB34C5">
        <w:rPr>
          <w:sz w:val="20"/>
          <w:szCs w:val="20"/>
          <w:lang w:val="pl-PL"/>
        </w:rPr>
        <w:t>stworzyć</w:t>
      </w:r>
      <w:r w:rsidR="00DF23C6">
        <w:rPr>
          <w:sz w:val="20"/>
          <w:szCs w:val="20"/>
          <w:lang w:val="pl-PL"/>
        </w:rPr>
        <w:t xml:space="preserve"> dobry</w:t>
      </w:r>
      <w:r w:rsidR="00DB34C5">
        <w:rPr>
          <w:sz w:val="20"/>
          <w:szCs w:val="20"/>
          <w:lang w:val="pl-PL"/>
        </w:rPr>
        <w:t xml:space="preserve"> reportaż </w:t>
      </w:r>
      <w:r w:rsidR="00DF23C6">
        <w:rPr>
          <w:sz w:val="20"/>
          <w:szCs w:val="20"/>
          <w:lang w:val="pl-PL"/>
        </w:rPr>
        <w:t>(zdjęciowy i filmowy).</w:t>
      </w:r>
      <w:r w:rsidR="6C969037" w:rsidRPr="4C5D70D3">
        <w:rPr>
          <w:sz w:val="20"/>
          <w:szCs w:val="20"/>
          <w:lang w:val="pl-PL"/>
        </w:rPr>
        <w:t xml:space="preserve"> Odbyły się one</w:t>
      </w:r>
      <w:r w:rsidR="005422A2">
        <w:rPr>
          <w:sz w:val="20"/>
          <w:szCs w:val="20"/>
          <w:lang w:val="pl-PL"/>
        </w:rPr>
        <w:t xml:space="preserve"> już</w:t>
      </w:r>
      <w:r w:rsidR="6C969037" w:rsidRPr="4C5D70D3">
        <w:rPr>
          <w:sz w:val="20"/>
          <w:szCs w:val="20"/>
          <w:lang w:val="pl-PL"/>
        </w:rPr>
        <w:t xml:space="preserve"> w ponad 30 placówkach, a udział w nich wzięło ok. 600 uczniów.</w:t>
      </w:r>
    </w:p>
    <w:p w14:paraId="3DFCD51B" w14:textId="77777777" w:rsidR="002415D6" w:rsidRPr="006F1F4B" w:rsidRDefault="002415D6" w:rsidP="00C2619E">
      <w:pPr>
        <w:pStyle w:val="paragraph"/>
        <w:spacing w:after="0" w:line="360" w:lineRule="auto"/>
        <w:jc w:val="both"/>
        <w:textAlignment w:val="baseline"/>
        <w:rPr>
          <w:rFonts w:ascii="Century Gothic" w:hAnsi="Century Gothic" w:cs="Segoe UI"/>
          <w:sz w:val="18"/>
          <w:szCs w:val="18"/>
        </w:rPr>
      </w:pPr>
    </w:p>
    <w:p w14:paraId="0C76AF52" w14:textId="3F5AA2E6" w:rsidR="00C13169" w:rsidRPr="00B01E22" w:rsidRDefault="004F080E">
      <w:pPr>
        <w:spacing w:line="360" w:lineRule="auto"/>
        <w:jc w:val="center"/>
        <w:rPr>
          <w:b/>
          <w:bCs/>
          <w:sz w:val="20"/>
          <w:szCs w:val="20"/>
          <w:lang w:val="pl-PL"/>
        </w:rPr>
      </w:pPr>
      <w:r w:rsidRPr="00B01E22">
        <w:rPr>
          <w:b/>
          <w:bCs/>
          <w:sz w:val="20"/>
          <w:szCs w:val="20"/>
          <w:lang w:val="pl-PL"/>
        </w:rPr>
        <w:t>-KONIEC-</w:t>
      </w:r>
    </w:p>
    <w:p w14:paraId="1328204F" w14:textId="77777777" w:rsidR="006F1F4B" w:rsidRPr="00B01E22" w:rsidRDefault="006F1F4B">
      <w:pPr>
        <w:spacing w:line="360" w:lineRule="auto"/>
        <w:jc w:val="center"/>
        <w:rPr>
          <w:b/>
          <w:bCs/>
          <w:sz w:val="20"/>
          <w:szCs w:val="20"/>
          <w:lang w:val="pl-PL"/>
        </w:rPr>
      </w:pPr>
    </w:p>
    <w:p w14:paraId="40308C85" w14:textId="77777777" w:rsidR="00C13169" w:rsidRDefault="00C13169">
      <w:pPr>
        <w:rPr>
          <w:lang w:val="pl-PL"/>
        </w:rPr>
      </w:pPr>
    </w:p>
    <w:p w14:paraId="546026B1" w14:textId="77777777" w:rsidR="002415D6" w:rsidRPr="00B01E22" w:rsidRDefault="002415D6">
      <w:pPr>
        <w:rPr>
          <w:lang w:val="pl-PL"/>
        </w:rPr>
      </w:pPr>
    </w:p>
    <w:tbl>
      <w:tblPr>
        <w:tblW w:w="10206" w:type="dxa"/>
        <w:tblCellMar>
          <w:left w:w="0" w:type="dxa"/>
          <w:right w:w="0" w:type="dxa"/>
        </w:tblCellMar>
        <w:tblLook w:val="04A0" w:firstRow="1" w:lastRow="0" w:firstColumn="1" w:lastColumn="0" w:noHBand="0" w:noVBand="1"/>
      </w:tblPr>
      <w:tblGrid>
        <w:gridCol w:w="5095"/>
        <w:gridCol w:w="5111"/>
      </w:tblGrid>
      <w:tr w:rsidR="002415D6" w:rsidRPr="00D5302E" w14:paraId="0B8337F7" w14:textId="77777777">
        <w:trPr>
          <w:cantSplit/>
          <w:trHeight w:val="696"/>
        </w:trPr>
        <w:tc>
          <w:tcPr>
            <w:tcW w:w="5095" w:type="dxa"/>
            <w:shd w:val="clear" w:color="auto" w:fill="auto"/>
          </w:tcPr>
          <w:p w14:paraId="26862DAD" w14:textId="77777777" w:rsidR="002415D6" w:rsidRPr="00A4196E" w:rsidRDefault="002415D6">
            <w:pPr>
              <w:spacing w:line="276" w:lineRule="auto"/>
              <w:rPr>
                <w:rFonts w:ascii="Century Gothic" w:eastAsia="MS Gothic" w:hAnsi="Century Gothic" w:cs="Times New Roman"/>
                <w:b/>
              </w:rPr>
            </w:pPr>
            <w:r w:rsidRPr="00A4196E">
              <w:rPr>
                <w:rFonts w:ascii="Century Gothic" w:hAnsi="Century Gothic"/>
                <w:b/>
              </w:rPr>
              <w:t>Kontakt dla mediów</w:t>
            </w:r>
          </w:p>
          <w:p w14:paraId="04930265" w14:textId="77777777" w:rsidR="002415D6" w:rsidRPr="00711BC9" w:rsidRDefault="002415D6">
            <w:pPr>
              <w:spacing w:line="276" w:lineRule="auto"/>
              <w:rPr>
                <w:rStyle w:val="Hipercze"/>
                <w:rFonts w:ascii="Century Gothic" w:hAnsi="Century Gothic"/>
                <w:lang w:val="pl-PL"/>
              </w:rPr>
            </w:pPr>
            <w:r w:rsidRPr="00A4196E">
              <w:rPr>
                <w:rFonts w:ascii="Century Gothic" w:hAnsi="Century Gothic" w:cs="Arial"/>
                <w:b/>
                <w:sz w:val="16"/>
                <w:szCs w:val="16"/>
                <w:lang w:eastAsia="en-GB"/>
              </w:rPr>
              <w:t>Canon Polska</w:t>
            </w:r>
            <w:r w:rsidRPr="00A4196E">
              <w:rPr>
                <w:rFonts w:ascii="Century Gothic" w:hAnsi="Century Gothic" w:cs="Arial"/>
                <w:b/>
                <w:sz w:val="16"/>
                <w:szCs w:val="16"/>
                <w:lang w:eastAsia="en-GB"/>
              </w:rPr>
              <w:tab/>
              <w:t xml:space="preserve"> </w:t>
            </w:r>
            <w:r w:rsidRPr="00A4196E">
              <w:rPr>
                <w:rFonts w:ascii="Century Gothic" w:hAnsi="Century Gothic" w:cs="Arial"/>
                <w:b/>
                <w:sz w:val="16"/>
                <w:szCs w:val="16"/>
                <w:lang w:eastAsia="en-GB"/>
              </w:rPr>
              <w:br/>
            </w:r>
            <w:r w:rsidRPr="00A4196E">
              <w:rPr>
                <w:rFonts w:ascii="Century Gothic" w:hAnsi="Century Gothic"/>
                <w:sz w:val="16"/>
                <w:szCs w:val="16"/>
                <w:lang w:eastAsia="en-GB"/>
              </w:rPr>
              <w:t>Katarzyna Sobczak</w:t>
            </w:r>
            <w:r w:rsidRPr="00A4196E">
              <w:rPr>
                <w:rFonts w:ascii="Century Gothic" w:hAnsi="Century Gothic"/>
                <w:sz w:val="16"/>
                <w:szCs w:val="16"/>
                <w:lang w:eastAsia="en-GB"/>
              </w:rPr>
              <w:br/>
              <w:t>PR and Marketing Communication Professional</w:t>
            </w:r>
            <w:r w:rsidRPr="00A4196E">
              <w:rPr>
                <w:rFonts w:ascii="Century Gothic" w:hAnsi="Century Gothic"/>
                <w:sz w:val="16"/>
                <w:szCs w:val="16"/>
                <w:lang w:eastAsia="en-GB"/>
              </w:rPr>
              <w:br/>
              <w:t>Corporate Marketing Communication</w:t>
            </w:r>
            <w:r w:rsidRPr="00A4196E">
              <w:rPr>
                <w:rFonts w:ascii="Century Gothic" w:hAnsi="Century Gothic"/>
                <w:sz w:val="16"/>
                <w:szCs w:val="16"/>
                <w:lang w:eastAsia="en-GB"/>
              </w:rPr>
              <w:br/>
              <w:t xml:space="preserve">Canon 4CE – Poland </w:t>
            </w:r>
            <w:r w:rsidRPr="00A4196E">
              <w:rPr>
                <w:rFonts w:ascii="Century Gothic" w:hAnsi="Century Gothic"/>
                <w:sz w:val="16"/>
                <w:szCs w:val="16"/>
                <w:lang w:eastAsia="en-GB"/>
              </w:rPr>
              <w:br/>
              <w:t xml:space="preserve">Kom. </w:t>
            </w:r>
            <w:r w:rsidRPr="00711BC9">
              <w:rPr>
                <w:rFonts w:ascii="Century Gothic" w:hAnsi="Century Gothic"/>
                <w:sz w:val="16"/>
                <w:szCs w:val="16"/>
                <w:lang w:val="pl-PL" w:eastAsia="en-GB"/>
              </w:rPr>
              <w:t>(+48) 691 490 835</w:t>
            </w:r>
            <w:r w:rsidRPr="00711BC9">
              <w:rPr>
                <w:rFonts w:ascii="Century Gothic" w:hAnsi="Century Gothic"/>
                <w:sz w:val="16"/>
                <w:szCs w:val="16"/>
                <w:lang w:val="pl-PL" w:eastAsia="en-GB"/>
              </w:rPr>
              <w:br/>
            </w:r>
            <w:r w:rsidRPr="00711BC9">
              <w:rPr>
                <w:rStyle w:val="Hipercze"/>
                <w:rFonts w:ascii="Century Gothic" w:hAnsi="Century Gothic"/>
                <w:lang w:val="pl-PL"/>
              </w:rPr>
              <w:t xml:space="preserve">katarzyna.sobczak@canon.pl </w:t>
            </w:r>
            <w:r w:rsidRPr="00711BC9">
              <w:rPr>
                <w:rStyle w:val="Hipercze"/>
                <w:rFonts w:ascii="Century Gothic" w:hAnsi="Century Gothic"/>
                <w:lang w:val="pl-PL"/>
              </w:rPr>
              <w:br/>
              <w:t>www.canon.pl</w:t>
            </w:r>
          </w:p>
          <w:p w14:paraId="16CF872E" w14:textId="77777777" w:rsidR="002415D6" w:rsidRPr="00711BC9" w:rsidRDefault="002415D6">
            <w:pPr>
              <w:spacing w:line="276" w:lineRule="auto"/>
              <w:rPr>
                <w:rStyle w:val="Hipercze"/>
                <w:rFonts w:ascii="Century Gothic" w:hAnsi="Century Gothic"/>
                <w:lang w:val="pl-PL"/>
              </w:rPr>
            </w:pPr>
          </w:p>
          <w:p w14:paraId="3281A2D0" w14:textId="77777777" w:rsidR="002415D6" w:rsidRPr="00711BC9" w:rsidRDefault="002415D6">
            <w:pPr>
              <w:spacing w:line="276" w:lineRule="auto"/>
              <w:rPr>
                <w:rStyle w:val="Hipercze"/>
                <w:rFonts w:ascii="Century Gothic" w:hAnsi="Century Gothic"/>
                <w:lang w:val="pl-PL"/>
              </w:rPr>
            </w:pPr>
            <w:r w:rsidRPr="00711BC9">
              <w:rPr>
                <w:rFonts w:ascii="Century Gothic" w:hAnsi="Century Gothic" w:cs="Arial"/>
                <w:b/>
                <w:sz w:val="16"/>
                <w:szCs w:val="16"/>
                <w:lang w:val="pl-PL" w:eastAsia="en-GB"/>
              </w:rPr>
              <w:t>Komunikacja Plus PR</w:t>
            </w:r>
            <w:r w:rsidRPr="00711BC9">
              <w:rPr>
                <w:rFonts w:ascii="Century Gothic" w:hAnsi="Century Gothic" w:cs="Arial"/>
                <w:b/>
                <w:sz w:val="16"/>
                <w:szCs w:val="16"/>
                <w:lang w:val="pl-PL" w:eastAsia="en-GB"/>
              </w:rPr>
              <w:tab/>
              <w:t xml:space="preserve"> </w:t>
            </w:r>
            <w:r w:rsidRPr="00711BC9">
              <w:rPr>
                <w:rFonts w:ascii="Century Gothic" w:hAnsi="Century Gothic" w:cs="Arial"/>
                <w:b/>
                <w:sz w:val="16"/>
                <w:szCs w:val="16"/>
                <w:lang w:val="pl-PL" w:eastAsia="en-GB"/>
              </w:rPr>
              <w:br/>
            </w:r>
            <w:r>
              <w:rPr>
                <w:rFonts w:ascii="Century Gothic" w:hAnsi="Century Gothic"/>
                <w:sz w:val="16"/>
                <w:szCs w:val="16"/>
                <w:lang w:val="pl-PL" w:eastAsia="en-GB"/>
              </w:rPr>
              <w:t>Katarzyna Duda</w:t>
            </w:r>
            <w:r w:rsidRPr="00711BC9">
              <w:rPr>
                <w:rFonts w:ascii="Century Gothic" w:hAnsi="Century Gothic"/>
                <w:sz w:val="16"/>
                <w:szCs w:val="16"/>
                <w:lang w:val="pl-PL" w:eastAsia="en-GB"/>
              </w:rPr>
              <w:br/>
              <w:t>Kom. (+48) </w:t>
            </w:r>
            <w:r w:rsidRPr="00C3186F">
              <w:rPr>
                <w:rFonts w:ascii="Century Gothic" w:hAnsi="Century Gothic"/>
                <w:sz w:val="16"/>
                <w:szCs w:val="16"/>
                <w:lang w:val="pl-PL" w:eastAsia="en-GB"/>
              </w:rPr>
              <w:t>603</w:t>
            </w:r>
            <w:r>
              <w:rPr>
                <w:rFonts w:ascii="Century Gothic" w:hAnsi="Century Gothic"/>
                <w:sz w:val="16"/>
                <w:szCs w:val="16"/>
                <w:lang w:val="pl-PL" w:eastAsia="en-GB"/>
              </w:rPr>
              <w:t> </w:t>
            </w:r>
            <w:r w:rsidRPr="00C3186F">
              <w:rPr>
                <w:rFonts w:ascii="Century Gothic" w:hAnsi="Century Gothic"/>
                <w:sz w:val="16"/>
                <w:szCs w:val="16"/>
                <w:lang w:val="pl-PL" w:eastAsia="en-GB"/>
              </w:rPr>
              <w:t>944</w:t>
            </w:r>
            <w:r>
              <w:rPr>
                <w:rFonts w:ascii="Century Gothic" w:hAnsi="Century Gothic"/>
                <w:sz w:val="16"/>
                <w:szCs w:val="16"/>
                <w:lang w:val="pl-PL" w:eastAsia="en-GB"/>
              </w:rPr>
              <w:t xml:space="preserve"> </w:t>
            </w:r>
            <w:r w:rsidRPr="00C3186F">
              <w:rPr>
                <w:rFonts w:ascii="Century Gothic" w:hAnsi="Century Gothic"/>
                <w:sz w:val="16"/>
                <w:szCs w:val="16"/>
                <w:lang w:val="pl-PL" w:eastAsia="en-GB"/>
              </w:rPr>
              <w:t>508</w:t>
            </w:r>
            <w:r w:rsidRPr="00711BC9">
              <w:rPr>
                <w:rFonts w:ascii="Century Gothic" w:hAnsi="Century Gothic"/>
                <w:sz w:val="16"/>
                <w:szCs w:val="16"/>
                <w:lang w:val="pl-PL" w:eastAsia="en-GB"/>
              </w:rPr>
              <w:br/>
            </w:r>
            <w:hyperlink r:id="rId12" w:history="1">
              <w:r w:rsidRPr="00C87203">
                <w:rPr>
                  <w:rStyle w:val="Hipercze"/>
                  <w:lang w:val="pl-PL"/>
                </w:rPr>
                <w:t>kduda</w:t>
              </w:r>
              <w:r w:rsidRPr="00C3186F">
                <w:rPr>
                  <w:rStyle w:val="Hipercze"/>
                  <w:rFonts w:ascii="Century Gothic" w:hAnsi="Century Gothic"/>
                  <w:lang w:val="pl-PL"/>
                </w:rPr>
                <w:t>@komunikacjaplus.pl</w:t>
              </w:r>
            </w:hyperlink>
          </w:p>
          <w:p w14:paraId="324FDAC2" w14:textId="77777777" w:rsidR="002415D6" w:rsidRPr="00711BC9" w:rsidRDefault="00000000">
            <w:pPr>
              <w:spacing w:line="276" w:lineRule="auto"/>
              <w:rPr>
                <w:rFonts w:ascii="Century Gothic" w:hAnsi="Century Gothic"/>
                <w:sz w:val="16"/>
                <w:szCs w:val="16"/>
                <w:lang w:val="pl-PL"/>
              </w:rPr>
            </w:pPr>
            <w:hyperlink r:id="rId13" w:history="1">
              <w:r w:rsidR="002415D6" w:rsidRPr="00711BC9">
                <w:rPr>
                  <w:rStyle w:val="Hipercze"/>
                  <w:rFonts w:ascii="Century Gothic" w:hAnsi="Century Gothic"/>
                  <w:lang w:val="pl-PL"/>
                </w:rPr>
                <w:t>www.kplus-pr.pl</w:t>
              </w:r>
            </w:hyperlink>
          </w:p>
          <w:p w14:paraId="3C880C1C" w14:textId="77777777" w:rsidR="002415D6" w:rsidRPr="00F91205" w:rsidRDefault="002415D6">
            <w:pPr>
              <w:rPr>
                <w:rFonts w:ascii="Century Gothic" w:eastAsia="MS Gothic" w:hAnsi="Century Gothic" w:cs="Times New Roman"/>
                <w:lang w:val="pl-PL"/>
              </w:rPr>
            </w:pPr>
          </w:p>
        </w:tc>
        <w:tc>
          <w:tcPr>
            <w:tcW w:w="5110" w:type="dxa"/>
            <w:shd w:val="clear" w:color="auto" w:fill="auto"/>
          </w:tcPr>
          <w:p w14:paraId="4A455A86" w14:textId="77777777" w:rsidR="002415D6" w:rsidRPr="00F91205" w:rsidRDefault="002415D6">
            <w:pPr>
              <w:spacing w:after="0"/>
              <w:rPr>
                <w:rFonts w:ascii="Century Gothic" w:eastAsia="MS Gothic" w:hAnsi="Century Gothic" w:cs="Times New Roman"/>
                <w:b/>
                <w:sz w:val="16"/>
                <w:szCs w:val="16"/>
                <w:lang w:val="pl-PL"/>
              </w:rPr>
            </w:pPr>
            <w:r w:rsidRPr="00F91205">
              <w:rPr>
                <w:rFonts w:eastAsia="MS Gothic" w:cs="Times New Roman"/>
                <w:b/>
                <w:sz w:val="16"/>
                <w:szCs w:val="16"/>
                <w:lang w:val="pl-PL"/>
              </w:rPr>
              <w:t>O Canon Europe</w:t>
            </w:r>
          </w:p>
          <w:p w14:paraId="61AEA40A" w14:textId="77777777" w:rsidR="002415D6" w:rsidRDefault="002415D6">
            <w:pPr>
              <w:spacing w:after="0"/>
              <w:jc w:val="both"/>
              <w:rPr>
                <w:rFonts w:eastAsia="MS Gothic" w:cs="Times New Roman"/>
                <w:bCs/>
                <w:sz w:val="16"/>
                <w:szCs w:val="16"/>
                <w:lang w:val="pl-PL"/>
              </w:rPr>
            </w:pPr>
            <w:r>
              <w:rPr>
                <w:rFonts w:eastAsia="MS Gothic" w:cs="Times New Roman"/>
                <w:bCs/>
                <w:sz w:val="16"/>
                <w:szCs w:val="16"/>
                <w:lang w:val="pl-PL"/>
              </w:rPr>
              <w:br/>
            </w:r>
            <w:r w:rsidRPr="00F91205">
              <w:rPr>
                <w:rFonts w:eastAsia="MS Gothic" w:cs="Times New Roman"/>
                <w:bCs/>
                <w:sz w:val="16"/>
                <w:szCs w:val="16"/>
                <w:lang w:val="pl-PL"/>
              </w:rPr>
              <w:t xml:space="preserve">Canon Europe jest strategiczną centralą firmy Canon Inc., światowego dostawcy usług i technologii przetwarzania obrazu, w regionie EMEA. Zatrudnia 12 850 osób na około 120 rynkach i odpowiada za blisko jedną czwartą rocznej światowej sprzedaży Canon. </w:t>
            </w:r>
          </w:p>
          <w:p w14:paraId="03D7F9EA" w14:textId="77777777" w:rsidR="002415D6" w:rsidRPr="00F91205" w:rsidRDefault="002415D6">
            <w:pPr>
              <w:spacing w:after="0"/>
              <w:jc w:val="both"/>
              <w:rPr>
                <w:rFonts w:ascii="Century Gothic" w:eastAsia="MS Gothic" w:hAnsi="Century Gothic" w:cs="Times New Roman"/>
                <w:bCs/>
                <w:sz w:val="16"/>
                <w:szCs w:val="16"/>
                <w:lang w:val="pl-PL"/>
              </w:rPr>
            </w:pPr>
          </w:p>
          <w:p w14:paraId="0F9B372A" w14:textId="77777777" w:rsidR="002415D6" w:rsidRDefault="002415D6">
            <w:pPr>
              <w:spacing w:after="0"/>
              <w:jc w:val="both"/>
              <w:rPr>
                <w:rFonts w:eastAsia="MS Gothic" w:cs="Times New Roman"/>
                <w:bCs/>
                <w:sz w:val="16"/>
                <w:szCs w:val="16"/>
                <w:lang w:val="pl-PL"/>
              </w:rPr>
            </w:pPr>
            <w:r w:rsidRPr="00F91205">
              <w:rPr>
                <w:rFonts w:eastAsia="MS Gothic" w:cs="Times New Roman"/>
                <w:bCs/>
                <w:sz w:val="16"/>
                <w:szCs w:val="16"/>
                <w:lang w:val="pl-PL"/>
              </w:rPr>
              <w:t>Założona w 1937 r. firma Canon, dzięki gotowości do ciągłego wprowadzania innowacji, od ponad 80 lat pozostaje liderem w dziedzinie doskonałości obrazowania. Inwestuje w dziedziny umożliwiające wykorzystanie możliwości rozwoju, od aparatów fotograficznych i komercyjnych drukarek po urządzenia przemysłowe i technologie opieki zdrowotnej.</w:t>
            </w:r>
          </w:p>
          <w:p w14:paraId="509FFFBA" w14:textId="77777777" w:rsidR="002415D6" w:rsidRPr="00F91205" w:rsidRDefault="002415D6">
            <w:pPr>
              <w:spacing w:after="0"/>
              <w:jc w:val="both"/>
              <w:rPr>
                <w:rFonts w:ascii="Century Gothic" w:eastAsia="MS Gothic" w:hAnsi="Century Gothic" w:cs="Times New Roman"/>
                <w:bCs/>
                <w:sz w:val="16"/>
                <w:szCs w:val="16"/>
                <w:lang w:val="pl-PL"/>
              </w:rPr>
            </w:pPr>
          </w:p>
          <w:p w14:paraId="252268A0" w14:textId="77777777" w:rsidR="002415D6" w:rsidRDefault="002415D6">
            <w:pPr>
              <w:spacing w:after="0"/>
              <w:jc w:val="both"/>
              <w:rPr>
                <w:rFonts w:eastAsia="MS Gothic" w:cs="Times New Roman"/>
                <w:bCs/>
                <w:sz w:val="16"/>
                <w:szCs w:val="16"/>
                <w:lang w:val="pl-PL"/>
              </w:rPr>
            </w:pPr>
            <w:r w:rsidRPr="00F91205">
              <w:rPr>
                <w:rFonts w:eastAsia="MS Gothic" w:cs="Times New Roman"/>
                <w:bCs/>
                <w:sz w:val="16"/>
                <w:szCs w:val="16"/>
                <w:lang w:val="pl-PL"/>
              </w:rPr>
              <w:t xml:space="preserve">Canon kieruje się filozofią Kyosei – </w:t>
            </w:r>
            <w:r>
              <w:rPr>
                <w:rFonts w:eastAsia="MS Gothic" w:cs="Times New Roman"/>
                <w:bCs/>
                <w:sz w:val="16"/>
                <w:szCs w:val="16"/>
                <w:lang w:val="pl-PL"/>
              </w:rPr>
              <w:t>„</w:t>
            </w:r>
            <w:r w:rsidRPr="00F91205">
              <w:rPr>
                <w:rFonts w:eastAsia="MS Gothic" w:cs="Times New Roman"/>
                <w:bCs/>
                <w:sz w:val="16"/>
                <w:szCs w:val="16"/>
                <w:lang w:val="pl-PL"/>
              </w:rPr>
              <w:t>żyć w harmonii i działać dla wspólnego dobra</w:t>
            </w:r>
            <w:r>
              <w:rPr>
                <w:rFonts w:eastAsia="MS Gothic" w:cs="Times New Roman"/>
                <w:bCs/>
                <w:sz w:val="16"/>
                <w:szCs w:val="16"/>
                <w:lang w:val="pl-PL"/>
              </w:rPr>
              <w:t>”</w:t>
            </w:r>
            <w:r w:rsidRPr="00F91205">
              <w:rPr>
                <w:rFonts w:eastAsia="MS Gothic" w:cs="Times New Roman"/>
                <w:bCs/>
                <w:sz w:val="16"/>
                <w:szCs w:val="16"/>
                <w:lang w:val="pl-PL"/>
              </w:rPr>
              <w:t>. W regionie EMEA Canon Europe dąży do zrównoważonego rozwoju, koncentrując się na zmniejszeniu własnego wpływu na środowisko i wspierając klientów w jego ograniczaniu za pomocą produktów, rozwiązań i usług firmy Canon.</w:t>
            </w:r>
          </w:p>
          <w:p w14:paraId="341484BD" w14:textId="77777777" w:rsidR="002415D6" w:rsidRPr="00F91205" w:rsidRDefault="002415D6">
            <w:pPr>
              <w:spacing w:after="0"/>
              <w:jc w:val="both"/>
              <w:rPr>
                <w:rFonts w:ascii="Century Gothic" w:eastAsia="MS Gothic" w:hAnsi="Century Gothic" w:cs="Times New Roman"/>
                <w:bCs/>
                <w:sz w:val="16"/>
                <w:szCs w:val="16"/>
                <w:lang w:val="pl-PL"/>
              </w:rPr>
            </w:pPr>
          </w:p>
          <w:p w14:paraId="12350C7F" w14:textId="77777777" w:rsidR="002415D6" w:rsidRPr="00F91205" w:rsidRDefault="002415D6">
            <w:pPr>
              <w:spacing w:after="0"/>
              <w:jc w:val="both"/>
              <w:rPr>
                <w:rFonts w:ascii="Century Gothic" w:eastAsia="MS Gothic" w:hAnsi="Century Gothic" w:cs="Times New Roman"/>
                <w:bCs/>
                <w:sz w:val="16"/>
                <w:szCs w:val="16"/>
                <w:lang w:val="pl-PL"/>
              </w:rPr>
            </w:pPr>
            <w:r w:rsidRPr="00F91205">
              <w:rPr>
                <w:rFonts w:eastAsia="MS Gothic" w:cs="Times New Roman"/>
                <w:bCs/>
                <w:sz w:val="16"/>
                <w:szCs w:val="16"/>
                <w:lang w:val="pl-PL"/>
              </w:rPr>
              <w:t>Canon nieustannie na nowo kształtuje świat przetwarzania obrazu w imię większego dobra. Dzięki swojej technologii i duchowi innowacji przesuwa granice możliwości – pomaga oglądać świat w sposób wcześniej niedostępny.</w:t>
            </w:r>
          </w:p>
          <w:p w14:paraId="182D22B4" w14:textId="77777777" w:rsidR="002415D6" w:rsidRPr="00F91205" w:rsidRDefault="002415D6">
            <w:pPr>
              <w:spacing w:after="0"/>
              <w:jc w:val="both"/>
              <w:rPr>
                <w:rFonts w:ascii="Century Gothic" w:eastAsia="MS Gothic" w:hAnsi="Century Gothic" w:cs="Times New Roman"/>
                <w:bCs/>
                <w:sz w:val="16"/>
                <w:szCs w:val="16"/>
                <w:lang w:val="pl-PL"/>
              </w:rPr>
            </w:pPr>
          </w:p>
          <w:p w14:paraId="16992092" w14:textId="77777777" w:rsidR="002415D6" w:rsidRPr="00F91205" w:rsidRDefault="002415D6">
            <w:pPr>
              <w:spacing w:after="0"/>
              <w:ind w:right="508"/>
              <w:jc w:val="both"/>
              <w:rPr>
                <w:lang w:val="pl-PL"/>
              </w:rPr>
            </w:pPr>
            <w:r w:rsidRPr="00F91205">
              <w:rPr>
                <w:rFonts w:eastAsia="MS Gothic" w:cs="Times New Roman"/>
                <w:bCs/>
                <w:sz w:val="16"/>
                <w:szCs w:val="16"/>
                <w:lang w:val="pl-PL"/>
              </w:rPr>
              <w:t xml:space="preserve">Więcej informacji na temat Canon Europe można znaleźć pod adresem: </w:t>
            </w:r>
            <w:hyperlink r:id="rId14">
              <w:r w:rsidRPr="00F91205">
                <w:rPr>
                  <w:rStyle w:val="czeinternetowe"/>
                  <w:rFonts w:cs="Times New Roman"/>
                  <w:bCs/>
                  <w:sz w:val="16"/>
                  <w:szCs w:val="16"/>
                  <w:lang w:val="pl-PL"/>
                </w:rPr>
                <w:t>www.canon-europe.com</w:t>
              </w:r>
            </w:hyperlink>
            <w:r w:rsidRPr="00F91205">
              <w:rPr>
                <w:rFonts w:eastAsia="MS Gothic" w:cs="Times New Roman"/>
                <w:bCs/>
                <w:sz w:val="16"/>
                <w:szCs w:val="16"/>
                <w:lang w:val="pl-PL"/>
              </w:rPr>
              <w:t xml:space="preserve"> </w:t>
            </w:r>
          </w:p>
        </w:tc>
      </w:tr>
    </w:tbl>
    <w:p w14:paraId="218B98D8" w14:textId="77777777" w:rsidR="00C13169" w:rsidRPr="00B01E22" w:rsidRDefault="00C13169">
      <w:pPr>
        <w:rPr>
          <w:lang w:val="pl-PL"/>
        </w:rPr>
      </w:pPr>
    </w:p>
    <w:p w14:paraId="56C7BA68" w14:textId="77777777" w:rsidR="00C13169" w:rsidRPr="00B01E22" w:rsidRDefault="00C13169">
      <w:pPr>
        <w:rPr>
          <w:sz w:val="16"/>
          <w:szCs w:val="16"/>
          <w:lang w:val="pl-PL"/>
        </w:rPr>
      </w:pPr>
    </w:p>
    <w:p w14:paraId="4747025F" w14:textId="77777777" w:rsidR="00C13169" w:rsidRPr="00B01E22" w:rsidRDefault="00C13169">
      <w:pPr>
        <w:rPr>
          <w:lang w:val="pl-PL"/>
        </w:rPr>
      </w:pPr>
    </w:p>
    <w:p w14:paraId="0A32C125" w14:textId="77777777" w:rsidR="00C13169" w:rsidRPr="00B01E22" w:rsidRDefault="00C13169">
      <w:pPr>
        <w:rPr>
          <w:lang w:val="pl-PL"/>
        </w:rPr>
        <w:sectPr w:rsidR="00C13169" w:rsidRPr="00B01E22">
          <w:headerReference w:type="even" r:id="rId15"/>
          <w:headerReference w:type="default" r:id="rId16"/>
          <w:footerReference w:type="even" r:id="rId17"/>
          <w:footerReference w:type="default" r:id="rId18"/>
          <w:headerReference w:type="first" r:id="rId19"/>
          <w:footerReference w:type="first" r:id="rId20"/>
          <w:pgSz w:w="11906" w:h="16838"/>
          <w:pgMar w:top="851" w:right="843" w:bottom="1702" w:left="851" w:header="0" w:footer="848" w:gutter="0"/>
          <w:cols w:space="708"/>
          <w:formProt w:val="0"/>
          <w:docGrid w:linePitch="312" w:charSpace="6143"/>
        </w:sectPr>
      </w:pPr>
    </w:p>
    <w:p w14:paraId="5828589F" w14:textId="77777777" w:rsidR="004F080E" w:rsidRPr="00B01E22" w:rsidRDefault="004F080E">
      <w:pPr>
        <w:rPr>
          <w:lang w:val="pl-PL"/>
        </w:rPr>
      </w:pPr>
    </w:p>
    <w:sectPr w:rsidR="004F080E" w:rsidRPr="00B01E22">
      <w:type w:val="continuous"/>
      <w:pgSz w:w="11906" w:h="16838"/>
      <w:pgMar w:top="851" w:right="843" w:bottom="1702" w:left="851" w:header="0" w:footer="848" w:gutter="0"/>
      <w:cols w:space="708"/>
      <w:formProt w:val="0"/>
      <w:docGrid w:linePitch="312"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702A" w14:textId="77777777" w:rsidR="003E78D4" w:rsidRDefault="003E78D4">
      <w:pPr>
        <w:spacing w:after="0"/>
      </w:pPr>
      <w:r>
        <w:separator/>
      </w:r>
    </w:p>
  </w:endnote>
  <w:endnote w:type="continuationSeparator" w:id="0">
    <w:p w14:paraId="6385C62F" w14:textId="77777777" w:rsidR="003E78D4" w:rsidRDefault="003E78D4">
      <w:pPr>
        <w:spacing w:after="0"/>
      </w:pPr>
      <w:r>
        <w:continuationSeparator/>
      </w:r>
    </w:p>
  </w:endnote>
  <w:endnote w:type="continuationNotice" w:id="1">
    <w:p w14:paraId="0BFE6D0E" w14:textId="77777777" w:rsidR="003E78D4" w:rsidRDefault="003E78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A30D" w14:textId="77777777" w:rsidR="00094104" w:rsidRDefault="000941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A87C" w14:textId="77777777" w:rsidR="00C13169" w:rsidRDefault="004F080E">
    <w:pPr>
      <w:pStyle w:val="Stopka"/>
    </w:pPr>
    <w:r>
      <w:rPr>
        <w:noProof/>
        <w:lang w:val="pl-PL" w:eastAsia="pl-PL"/>
      </w:rPr>
      <w:drawing>
        <wp:inline distT="0" distB="0" distL="0" distR="6350" wp14:anchorId="3C2EC849" wp14:editId="69C66CA9">
          <wp:extent cx="1188085" cy="4260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srcRect l="7023"/>
                  <a:stretch>
                    <a:fillRect/>
                  </a:stretch>
                </pic:blipFill>
                <pic:spPr bwMode="auto">
                  <a:xfrm>
                    <a:off x="0" y="0"/>
                    <a:ext cx="1188085" cy="426085"/>
                  </a:xfrm>
                  <a:prstGeom prst="rect">
                    <a:avLst/>
                  </a:prstGeom>
                </pic:spPr>
              </pic:pic>
            </a:graphicData>
          </a:graphic>
        </wp:inline>
      </w:drawing>
    </w:r>
  </w:p>
  <w:p w14:paraId="4BD0A44B" w14:textId="77777777" w:rsidR="00C13169" w:rsidRDefault="004F080E">
    <w:pPr>
      <w:pStyle w:val="Stopka"/>
    </w:pPr>
    <w:r>
      <w:rPr>
        <w:noProof/>
        <w:lang w:val="pl-PL" w:eastAsia="pl-PL"/>
      </w:rPr>
      <mc:AlternateContent>
        <mc:Choice Requires="wps">
          <w:drawing>
            <wp:anchor distT="0" distB="0" distL="114300" distR="114300" simplePos="0" relativeHeight="251658240" behindDoc="1" locked="0" layoutInCell="1" allowOverlap="1" wp14:anchorId="7C438EEB" wp14:editId="46CED36B">
              <wp:simplePos x="0" y="0"/>
              <wp:positionH relativeFrom="column">
                <wp:posOffset>16510</wp:posOffset>
              </wp:positionH>
              <wp:positionV relativeFrom="paragraph">
                <wp:posOffset>159385</wp:posOffset>
              </wp:positionV>
              <wp:extent cx="6443345" cy="1270"/>
              <wp:effectExtent l="0" t="0" r="0" b="0"/>
              <wp:wrapNone/>
              <wp:docPr id="5" name="Straight Connector 1"/>
              <wp:cNvGraphicFramePr/>
              <a:graphic xmlns:a="http://schemas.openxmlformats.org/drawingml/2006/main">
                <a:graphicData uri="http://schemas.microsoft.com/office/word/2010/wordprocessingShape">
                  <wps:wsp>
                    <wps:cNvCnPr/>
                    <wps:spPr>
                      <a:xfrm flipH="1">
                        <a:off x="0" y="0"/>
                        <a:ext cx="6442560" cy="0"/>
                      </a:xfrm>
                      <a:prstGeom prst="line">
                        <a:avLst/>
                      </a:prstGeom>
                      <a:ln w="12600">
                        <a:solidFill>
                          <a:srgbClr val="CC00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xmlns:arto="http://schemas.microsoft.com/office/word/2006/arto" xmlns:pic="http://schemas.openxmlformats.org/drawingml/2006/picture" xmlns:a="http://schemas.openxmlformats.org/drawingml/2006/main">
          <w:pict w14:anchorId="7A8D5D4A">
            <v:line id="Straight Connector 1" style="position:absolute;flip:x;z-index:-503316474;visibility:visible;mso-wrap-style:square;mso-wrap-distance-left:9pt;mso-wrap-distance-top:0;mso-wrap-distance-right:9pt;mso-wrap-distance-bottom:0;mso-position-horizontal:absolute;mso-position-horizontal-relative:text;mso-position-vertical:absolute;mso-position-vertical-relative:text" o:spid="_x0000_s1026" strokecolor="#c00" strokeweight=".35mm" from="1.3pt,12.55pt" to="508.65pt,12.65pt" w14:anchorId="04956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9564" w14:textId="77777777" w:rsidR="00094104" w:rsidRDefault="000941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7495" w14:textId="77777777" w:rsidR="003E78D4" w:rsidRDefault="003E78D4">
      <w:pPr>
        <w:spacing w:after="0"/>
      </w:pPr>
      <w:r>
        <w:separator/>
      </w:r>
    </w:p>
  </w:footnote>
  <w:footnote w:type="continuationSeparator" w:id="0">
    <w:p w14:paraId="2E9DA0A3" w14:textId="77777777" w:rsidR="003E78D4" w:rsidRDefault="003E78D4">
      <w:pPr>
        <w:spacing w:after="0"/>
      </w:pPr>
      <w:r>
        <w:continuationSeparator/>
      </w:r>
    </w:p>
  </w:footnote>
  <w:footnote w:type="continuationNotice" w:id="1">
    <w:p w14:paraId="5590FD97" w14:textId="77777777" w:rsidR="003E78D4" w:rsidRDefault="003E78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53A4" w14:textId="77777777" w:rsidR="00094104" w:rsidRDefault="000941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042A" w14:textId="77777777" w:rsidR="00094104" w:rsidRDefault="000941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410E" w14:textId="77777777" w:rsidR="00094104" w:rsidRDefault="0009410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69"/>
    <w:rsid w:val="00010DE3"/>
    <w:rsid w:val="000154C3"/>
    <w:rsid w:val="000444D3"/>
    <w:rsid w:val="00060060"/>
    <w:rsid w:val="0007107B"/>
    <w:rsid w:val="00086986"/>
    <w:rsid w:val="00094104"/>
    <w:rsid w:val="000C09D2"/>
    <w:rsid w:val="000D5B81"/>
    <w:rsid w:val="00117993"/>
    <w:rsid w:val="001733D7"/>
    <w:rsid w:val="001833E0"/>
    <w:rsid w:val="001A13CB"/>
    <w:rsid w:val="001D20FA"/>
    <w:rsid w:val="001F1329"/>
    <w:rsid w:val="001F1ECB"/>
    <w:rsid w:val="00205226"/>
    <w:rsid w:val="0023664F"/>
    <w:rsid w:val="00237B34"/>
    <w:rsid w:val="00237DA6"/>
    <w:rsid w:val="002415D6"/>
    <w:rsid w:val="00252B70"/>
    <w:rsid w:val="0026689F"/>
    <w:rsid w:val="002827F0"/>
    <w:rsid w:val="0028349D"/>
    <w:rsid w:val="002A7615"/>
    <w:rsid w:val="002C2F55"/>
    <w:rsid w:val="002D6919"/>
    <w:rsid w:val="002E3643"/>
    <w:rsid w:val="002E5C47"/>
    <w:rsid w:val="002F26A8"/>
    <w:rsid w:val="003023AB"/>
    <w:rsid w:val="00320539"/>
    <w:rsid w:val="003350E1"/>
    <w:rsid w:val="00343FEF"/>
    <w:rsid w:val="003522C7"/>
    <w:rsid w:val="00354814"/>
    <w:rsid w:val="0036258B"/>
    <w:rsid w:val="00385FCF"/>
    <w:rsid w:val="003A00A8"/>
    <w:rsid w:val="003A1632"/>
    <w:rsid w:val="003C6042"/>
    <w:rsid w:val="003D7241"/>
    <w:rsid w:val="003E18D0"/>
    <w:rsid w:val="003E78D4"/>
    <w:rsid w:val="00401E8A"/>
    <w:rsid w:val="004031C1"/>
    <w:rsid w:val="00416D98"/>
    <w:rsid w:val="00421657"/>
    <w:rsid w:val="00432DA4"/>
    <w:rsid w:val="00442A32"/>
    <w:rsid w:val="00447558"/>
    <w:rsid w:val="00447D7B"/>
    <w:rsid w:val="00471413"/>
    <w:rsid w:val="00471530"/>
    <w:rsid w:val="00473668"/>
    <w:rsid w:val="004B120B"/>
    <w:rsid w:val="004B314A"/>
    <w:rsid w:val="004D1464"/>
    <w:rsid w:val="004D46AE"/>
    <w:rsid w:val="004F080E"/>
    <w:rsid w:val="0051591D"/>
    <w:rsid w:val="00525EA0"/>
    <w:rsid w:val="00536771"/>
    <w:rsid w:val="005422A2"/>
    <w:rsid w:val="00542640"/>
    <w:rsid w:val="00542758"/>
    <w:rsid w:val="00561CFE"/>
    <w:rsid w:val="00570178"/>
    <w:rsid w:val="0057181C"/>
    <w:rsid w:val="005A4932"/>
    <w:rsid w:val="005C36E3"/>
    <w:rsid w:val="005D33B3"/>
    <w:rsid w:val="005D654D"/>
    <w:rsid w:val="005E1D26"/>
    <w:rsid w:val="006061DD"/>
    <w:rsid w:val="00606E62"/>
    <w:rsid w:val="00641BFD"/>
    <w:rsid w:val="00641DE4"/>
    <w:rsid w:val="00644B59"/>
    <w:rsid w:val="00684440"/>
    <w:rsid w:val="006B0C13"/>
    <w:rsid w:val="006B1864"/>
    <w:rsid w:val="006B53D2"/>
    <w:rsid w:val="006D3826"/>
    <w:rsid w:val="006F14D1"/>
    <w:rsid w:val="006F1F4B"/>
    <w:rsid w:val="00715DB3"/>
    <w:rsid w:val="00740DB0"/>
    <w:rsid w:val="00744528"/>
    <w:rsid w:val="0074773C"/>
    <w:rsid w:val="00755FDF"/>
    <w:rsid w:val="00774D4D"/>
    <w:rsid w:val="00776ED1"/>
    <w:rsid w:val="00790C70"/>
    <w:rsid w:val="007A519E"/>
    <w:rsid w:val="007B206E"/>
    <w:rsid w:val="007D53D4"/>
    <w:rsid w:val="007E31C3"/>
    <w:rsid w:val="007F04B0"/>
    <w:rsid w:val="007F08ED"/>
    <w:rsid w:val="007F5426"/>
    <w:rsid w:val="00803550"/>
    <w:rsid w:val="008126C4"/>
    <w:rsid w:val="0082305A"/>
    <w:rsid w:val="00833A7F"/>
    <w:rsid w:val="00834807"/>
    <w:rsid w:val="00854955"/>
    <w:rsid w:val="00860ECE"/>
    <w:rsid w:val="00873FB3"/>
    <w:rsid w:val="00890F4D"/>
    <w:rsid w:val="008A3E08"/>
    <w:rsid w:val="008A7366"/>
    <w:rsid w:val="008B7150"/>
    <w:rsid w:val="008E5DA1"/>
    <w:rsid w:val="008E77EF"/>
    <w:rsid w:val="009021A7"/>
    <w:rsid w:val="00916FDC"/>
    <w:rsid w:val="009173E0"/>
    <w:rsid w:val="00943AA3"/>
    <w:rsid w:val="009610B9"/>
    <w:rsid w:val="00974735"/>
    <w:rsid w:val="009A48CE"/>
    <w:rsid w:val="009B1FF0"/>
    <w:rsid w:val="009C322C"/>
    <w:rsid w:val="009E2664"/>
    <w:rsid w:val="009E3031"/>
    <w:rsid w:val="009E3109"/>
    <w:rsid w:val="009E568C"/>
    <w:rsid w:val="00A01898"/>
    <w:rsid w:val="00A01ED7"/>
    <w:rsid w:val="00A25D80"/>
    <w:rsid w:val="00A34BE3"/>
    <w:rsid w:val="00A46BD2"/>
    <w:rsid w:val="00A63514"/>
    <w:rsid w:val="00A65642"/>
    <w:rsid w:val="00A67CB5"/>
    <w:rsid w:val="00AA1443"/>
    <w:rsid w:val="00AA58BD"/>
    <w:rsid w:val="00AB4709"/>
    <w:rsid w:val="00AC24F7"/>
    <w:rsid w:val="00AF22BE"/>
    <w:rsid w:val="00AF46EE"/>
    <w:rsid w:val="00AF60EF"/>
    <w:rsid w:val="00B01E22"/>
    <w:rsid w:val="00B43D86"/>
    <w:rsid w:val="00B46B36"/>
    <w:rsid w:val="00B52AEA"/>
    <w:rsid w:val="00B706C5"/>
    <w:rsid w:val="00B726B7"/>
    <w:rsid w:val="00B75D18"/>
    <w:rsid w:val="00B90E39"/>
    <w:rsid w:val="00BE44EC"/>
    <w:rsid w:val="00C13169"/>
    <w:rsid w:val="00C2619E"/>
    <w:rsid w:val="00C36379"/>
    <w:rsid w:val="00C42638"/>
    <w:rsid w:val="00C447E7"/>
    <w:rsid w:val="00C75A34"/>
    <w:rsid w:val="00C83C96"/>
    <w:rsid w:val="00C9121A"/>
    <w:rsid w:val="00CA27F9"/>
    <w:rsid w:val="00CA5C88"/>
    <w:rsid w:val="00CC0730"/>
    <w:rsid w:val="00CE68AE"/>
    <w:rsid w:val="00D452EF"/>
    <w:rsid w:val="00D459BB"/>
    <w:rsid w:val="00D5302E"/>
    <w:rsid w:val="00D7463B"/>
    <w:rsid w:val="00D879A1"/>
    <w:rsid w:val="00DA0466"/>
    <w:rsid w:val="00DA2A97"/>
    <w:rsid w:val="00DB34C5"/>
    <w:rsid w:val="00DC6216"/>
    <w:rsid w:val="00DE737A"/>
    <w:rsid w:val="00DF23C6"/>
    <w:rsid w:val="00E2445B"/>
    <w:rsid w:val="00E2784E"/>
    <w:rsid w:val="00E5516E"/>
    <w:rsid w:val="00E621CD"/>
    <w:rsid w:val="00E645EF"/>
    <w:rsid w:val="00E83287"/>
    <w:rsid w:val="00EB41C3"/>
    <w:rsid w:val="00EB704B"/>
    <w:rsid w:val="00EC0038"/>
    <w:rsid w:val="00EC2DB1"/>
    <w:rsid w:val="00EC4192"/>
    <w:rsid w:val="00EC6476"/>
    <w:rsid w:val="00EC7941"/>
    <w:rsid w:val="00ED191B"/>
    <w:rsid w:val="00ED431F"/>
    <w:rsid w:val="00ED5203"/>
    <w:rsid w:val="00F24431"/>
    <w:rsid w:val="00F32DDA"/>
    <w:rsid w:val="00F33B73"/>
    <w:rsid w:val="00F34656"/>
    <w:rsid w:val="00F4716A"/>
    <w:rsid w:val="00F5147F"/>
    <w:rsid w:val="00F53290"/>
    <w:rsid w:val="00F558EE"/>
    <w:rsid w:val="00F66C6B"/>
    <w:rsid w:val="00FB01CB"/>
    <w:rsid w:val="00FB6B7E"/>
    <w:rsid w:val="00FC2559"/>
    <w:rsid w:val="00FD2FB8"/>
    <w:rsid w:val="00FD3620"/>
    <w:rsid w:val="00FD4848"/>
    <w:rsid w:val="00FF4CA1"/>
    <w:rsid w:val="01B0BFD6"/>
    <w:rsid w:val="03B26CE9"/>
    <w:rsid w:val="04BF9DDB"/>
    <w:rsid w:val="05045728"/>
    <w:rsid w:val="0682CFF5"/>
    <w:rsid w:val="072916FB"/>
    <w:rsid w:val="07469D86"/>
    <w:rsid w:val="0998C1CF"/>
    <w:rsid w:val="09B6E15F"/>
    <w:rsid w:val="0A5DF2AE"/>
    <w:rsid w:val="0B5FCFC9"/>
    <w:rsid w:val="0B7BBCAB"/>
    <w:rsid w:val="0C109704"/>
    <w:rsid w:val="0C1286C5"/>
    <w:rsid w:val="0CD0FA09"/>
    <w:rsid w:val="0CD759C6"/>
    <w:rsid w:val="0D178D0C"/>
    <w:rsid w:val="0D19DF3E"/>
    <w:rsid w:val="0E17C6F3"/>
    <w:rsid w:val="0FB16BEB"/>
    <w:rsid w:val="0FC30C64"/>
    <w:rsid w:val="1113A354"/>
    <w:rsid w:val="11C453AC"/>
    <w:rsid w:val="11FB368C"/>
    <w:rsid w:val="12241C23"/>
    <w:rsid w:val="129AC05D"/>
    <w:rsid w:val="132D6C24"/>
    <w:rsid w:val="135A1C2E"/>
    <w:rsid w:val="1404CD28"/>
    <w:rsid w:val="142E34F9"/>
    <w:rsid w:val="147D552A"/>
    <w:rsid w:val="155557FA"/>
    <w:rsid w:val="1636314C"/>
    <w:rsid w:val="1693DD3D"/>
    <w:rsid w:val="178107FE"/>
    <w:rsid w:val="193E8747"/>
    <w:rsid w:val="1958BAA2"/>
    <w:rsid w:val="19F59EFD"/>
    <w:rsid w:val="1A4BB56E"/>
    <w:rsid w:val="1B060ACD"/>
    <w:rsid w:val="1BDB96CC"/>
    <w:rsid w:val="1C980D2F"/>
    <w:rsid w:val="1D4AD7CF"/>
    <w:rsid w:val="1DE637B7"/>
    <w:rsid w:val="1DF48CE4"/>
    <w:rsid w:val="1E560FCE"/>
    <w:rsid w:val="1F1891DB"/>
    <w:rsid w:val="206151FD"/>
    <w:rsid w:val="20820A6D"/>
    <w:rsid w:val="20B9D247"/>
    <w:rsid w:val="218574A0"/>
    <w:rsid w:val="21C5AD47"/>
    <w:rsid w:val="22FF4A61"/>
    <w:rsid w:val="23188BEF"/>
    <w:rsid w:val="239F3302"/>
    <w:rsid w:val="24251B7B"/>
    <w:rsid w:val="252AE303"/>
    <w:rsid w:val="2629FED5"/>
    <w:rsid w:val="2639F67D"/>
    <w:rsid w:val="267D967B"/>
    <w:rsid w:val="26C879CC"/>
    <w:rsid w:val="2767AA2B"/>
    <w:rsid w:val="27AF2DB2"/>
    <w:rsid w:val="283B55F5"/>
    <w:rsid w:val="28C43E9E"/>
    <w:rsid w:val="2A16E50B"/>
    <w:rsid w:val="2A98B38D"/>
    <w:rsid w:val="2B5F15E4"/>
    <w:rsid w:val="2B7C9315"/>
    <w:rsid w:val="2BD44678"/>
    <w:rsid w:val="2BD959FA"/>
    <w:rsid w:val="2BF08BA6"/>
    <w:rsid w:val="2C159A15"/>
    <w:rsid w:val="2C3A21CE"/>
    <w:rsid w:val="2C92F4D6"/>
    <w:rsid w:val="2D2718A6"/>
    <w:rsid w:val="2DCA628A"/>
    <w:rsid w:val="2E3AC0DC"/>
    <w:rsid w:val="2E8E6459"/>
    <w:rsid w:val="2FE60834"/>
    <w:rsid w:val="30BC74E5"/>
    <w:rsid w:val="30D2DC0D"/>
    <w:rsid w:val="317D557B"/>
    <w:rsid w:val="325C3CB2"/>
    <w:rsid w:val="32D1F17A"/>
    <w:rsid w:val="34B101E2"/>
    <w:rsid w:val="34CF452D"/>
    <w:rsid w:val="34DD7FA4"/>
    <w:rsid w:val="353E14A6"/>
    <w:rsid w:val="35CA5D33"/>
    <w:rsid w:val="35ECD664"/>
    <w:rsid w:val="360734C6"/>
    <w:rsid w:val="363BDC24"/>
    <w:rsid w:val="36C5A80A"/>
    <w:rsid w:val="36F04097"/>
    <w:rsid w:val="36FC26A9"/>
    <w:rsid w:val="370A9EF9"/>
    <w:rsid w:val="37CD3F02"/>
    <w:rsid w:val="37CF6B31"/>
    <w:rsid w:val="38659F3B"/>
    <w:rsid w:val="38B45032"/>
    <w:rsid w:val="38C48BD7"/>
    <w:rsid w:val="39847924"/>
    <w:rsid w:val="3AE5BD25"/>
    <w:rsid w:val="3B84AF18"/>
    <w:rsid w:val="3C6CAD85"/>
    <w:rsid w:val="3C9DB32F"/>
    <w:rsid w:val="3CC25DA5"/>
    <w:rsid w:val="3DE3B592"/>
    <w:rsid w:val="3E494073"/>
    <w:rsid w:val="3F789587"/>
    <w:rsid w:val="403DC666"/>
    <w:rsid w:val="404A34E4"/>
    <w:rsid w:val="404BF51C"/>
    <w:rsid w:val="40AA608A"/>
    <w:rsid w:val="4106D8D1"/>
    <w:rsid w:val="4175B5FF"/>
    <w:rsid w:val="42438B3F"/>
    <w:rsid w:val="4387A1A1"/>
    <w:rsid w:val="43F50880"/>
    <w:rsid w:val="44447EC6"/>
    <w:rsid w:val="447839E3"/>
    <w:rsid w:val="44BDCC24"/>
    <w:rsid w:val="44BE541B"/>
    <w:rsid w:val="45318323"/>
    <w:rsid w:val="45BB2706"/>
    <w:rsid w:val="4604C7AB"/>
    <w:rsid w:val="47287D78"/>
    <w:rsid w:val="4B12AF4E"/>
    <w:rsid w:val="4B20279D"/>
    <w:rsid w:val="4B4D251F"/>
    <w:rsid w:val="4C10F2B0"/>
    <w:rsid w:val="4C5D70D3"/>
    <w:rsid w:val="4CAABE79"/>
    <w:rsid w:val="4CB6CFB8"/>
    <w:rsid w:val="4D98F074"/>
    <w:rsid w:val="4DADF201"/>
    <w:rsid w:val="4DEE1D56"/>
    <w:rsid w:val="4DF2E8F0"/>
    <w:rsid w:val="4E3F377A"/>
    <w:rsid w:val="4F2D3EE6"/>
    <w:rsid w:val="4FA4EC56"/>
    <w:rsid w:val="502EDA34"/>
    <w:rsid w:val="507A5BE1"/>
    <w:rsid w:val="508D83F7"/>
    <w:rsid w:val="50A85689"/>
    <w:rsid w:val="50ECFD91"/>
    <w:rsid w:val="5132DFB9"/>
    <w:rsid w:val="52A5125A"/>
    <w:rsid w:val="535571F5"/>
    <w:rsid w:val="53D104B7"/>
    <w:rsid w:val="540E8AEC"/>
    <w:rsid w:val="541319D0"/>
    <w:rsid w:val="5534AE2B"/>
    <w:rsid w:val="5589110C"/>
    <w:rsid w:val="5621C991"/>
    <w:rsid w:val="5655AE70"/>
    <w:rsid w:val="56D07E8C"/>
    <w:rsid w:val="577F73E9"/>
    <w:rsid w:val="57AA0C76"/>
    <w:rsid w:val="57E4F981"/>
    <w:rsid w:val="58215B34"/>
    <w:rsid w:val="58687FBA"/>
    <w:rsid w:val="58E78FB7"/>
    <w:rsid w:val="5A1C3FA2"/>
    <w:rsid w:val="5A4E0DB9"/>
    <w:rsid w:val="5A5727E2"/>
    <w:rsid w:val="5B3321B1"/>
    <w:rsid w:val="5C066639"/>
    <w:rsid w:val="5C2B433F"/>
    <w:rsid w:val="5C537C84"/>
    <w:rsid w:val="5D6E7B7D"/>
    <w:rsid w:val="5DF0AEA6"/>
    <w:rsid w:val="5E47FC05"/>
    <w:rsid w:val="5ED6C51F"/>
    <w:rsid w:val="5F289E3F"/>
    <w:rsid w:val="5F7F055E"/>
    <w:rsid w:val="60861D5B"/>
    <w:rsid w:val="6375B0DC"/>
    <w:rsid w:val="63E7A54D"/>
    <w:rsid w:val="64621DC1"/>
    <w:rsid w:val="64C7CC06"/>
    <w:rsid w:val="66A17264"/>
    <w:rsid w:val="66EDC664"/>
    <w:rsid w:val="6744AD6D"/>
    <w:rsid w:val="67568A39"/>
    <w:rsid w:val="680FE22B"/>
    <w:rsid w:val="68A9AC6A"/>
    <w:rsid w:val="697EE401"/>
    <w:rsid w:val="6ADF2FB6"/>
    <w:rsid w:val="6B1BB309"/>
    <w:rsid w:val="6BCF0F11"/>
    <w:rsid w:val="6BEE2F95"/>
    <w:rsid w:val="6C0C4B4B"/>
    <w:rsid w:val="6C969037"/>
    <w:rsid w:val="6CE9F1C7"/>
    <w:rsid w:val="6E0C53D3"/>
    <w:rsid w:val="6E78C4E0"/>
    <w:rsid w:val="6F7999D5"/>
    <w:rsid w:val="70468AD7"/>
    <w:rsid w:val="70D147F8"/>
    <w:rsid w:val="7167E9B2"/>
    <w:rsid w:val="71C1732C"/>
    <w:rsid w:val="71FDC8EC"/>
    <w:rsid w:val="723ABCB0"/>
    <w:rsid w:val="727D8608"/>
    <w:rsid w:val="72BAE543"/>
    <w:rsid w:val="73051606"/>
    <w:rsid w:val="73828ECC"/>
    <w:rsid w:val="73C245B7"/>
    <w:rsid w:val="73E9FB07"/>
    <w:rsid w:val="74419116"/>
    <w:rsid w:val="7484F5C0"/>
    <w:rsid w:val="75828BA6"/>
    <w:rsid w:val="75E914B8"/>
    <w:rsid w:val="767566BD"/>
    <w:rsid w:val="7777081B"/>
    <w:rsid w:val="77ED73D6"/>
    <w:rsid w:val="77EEA5FB"/>
    <w:rsid w:val="7807E28B"/>
    <w:rsid w:val="786A7B00"/>
    <w:rsid w:val="78C10F95"/>
    <w:rsid w:val="79AC6C48"/>
    <w:rsid w:val="79AF53CA"/>
    <w:rsid w:val="7A66F40A"/>
    <w:rsid w:val="7C855583"/>
    <w:rsid w:val="7E658396"/>
    <w:rsid w:val="7E73973F"/>
    <w:rsid w:val="7EACA81C"/>
    <w:rsid w:val="7ECFA9EB"/>
    <w:rsid w:val="7F68EDC9"/>
    <w:rsid w:val="7F90ECE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7520C"/>
  <w15:docId w15:val="{C10791FA-22E3-45AB-904A-259E5FAA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5B72"/>
    <w:pPr>
      <w:spacing w:after="80"/>
    </w:pPr>
    <w:rPr>
      <w:sz w:val="18"/>
      <w:szCs w:val="18"/>
    </w:rPr>
  </w:style>
  <w:style w:type="paragraph" w:styleId="Nagwek1">
    <w:name w:val="heading 1"/>
    <w:basedOn w:val="Normalny"/>
    <w:next w:val="Normalny"/>
    <w:link w:val="Nagwek1Znak"/>
    <w:uiPriority w:val="9"/>
    <w:qFormat/>
    <w:rsid w:val="003E4A35"/>
    <w:pPr>
      <w:keepNext/>
      <w:keepLines/>
      <w:spacing w:before="360"/>
      <w:outlineLvl w:val="0"/>
    </w:pPr>
    <w:rPr>
      <w:rFonts w:asciiTheme="majorHAnsi" w:eastAsiaTheme="majorEastAsia" w:hAnsiTheme="majorHAnsi" w:cstheme="majorBidi"/>
      <w:b/>
      <w:bCs/>
      <w:color w:val="CC0000" w:themeColor="text2"/>
      <w:sz w:val="32"/>
      <w:szCs w:val="32"/>
    </w:rPr>
  </w:style>
  <w:style w:type="paragraph" w:styleId="Nagwek2">
    <w:name w:val="heading 2"/>
    <w:basedOn w:val="Normalny"/>
    <w:next w:val="Normalny"/>
    <w:link w:val="Nagwek2Znak"/>
    <w:uiPriority w:val="9"/>
    <w:semiHidden/>
    <w:unhideWhenUsed/>
    <w:qFormat/>
    <w:rsid w:val="003E4A35"/>
    <w:pPr>
      <w:keepNext/>
      <w:keepLines/>
      <w:spacing w:before="200" w:after="0"/>
      <w:outlineLvl w:val="1"/>
    </w:pPr>
    <w:rPr>
      <w:rFonts w:asciiTheme="majorHAnsi" w:eastAsiaTheme="majorEastAsia" w:hAnsiTheme="majorHAnsi" w:cstheme="majorBidi"/>
      <w:b/>
      <w:bCs/>
      <w:color w:val="CC0000" w:themeColor="text2"/>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0C57F5"/>
    <w:rPr>
      <w:rFonts w:ascii="Lucida Grande" w:hAnsi="Lucida Grande" w:cs="Lucida Grande"/>
      <w:sz w:val="18"/>
      <w:szCs w:val="18"/>
    </w:rPr>
  </w:style>
  <w:style w:type="character" w:customStyle="1" w:styleId="NagwekZnak">
    <w:name w:val="Nagłówek Znak"/>
    <w:basedOn w:val="Domylnaczcionkaakapitu"/>
    <w:link w:val="Nagwek"/>
    <w:uiPriority w:val="99"/>
    <w:qFormat/>
    <w:rsid w:val="000C57F5"/>
  </w:style>
  <w:style w:type="character" w:customStyle="1" w:styleId="StopkaZnak">
    <w:name w:val="Stopka Znak"/>
    <w:basedOn w:val="Domylnaczcionkaakapitu"/>
    <w:link w:val="Stopka"/>
    <w:uiPriority w:val="99"/>
    <w:qFormat/>
    <w:rsid w:val="000C57F5"/>
  </w:style>
  <w:style w:type="character" w:customStyle="1" w:styleId="TytuZnak">
    <w:name w:val="Tytuł Znak"/>
    <w:basedOn w:val="Domylnaczcionkaakapitu"/>
    <w:link w:val="Tytu"/>
    <w:uiPriority w:val="10"/>
    <w:qFormat/>
    <w:rsid w:val="006977B8"/>
    <w:rPr>
      <w:rFonts w:asciiTheme="majorHAnsi" w:eastAsiaTheme="majorEastAsia" w:hAnsiTheme="majorHAnsi" w:cstheme="majorBidi"/>
      <w:b/>
      <w:bCs/>
      <w:caps/>
      <w:color w:val="4B4F54" w:themeColor="text1"/>
      <w:spacing w:val="10"/>
      <w:sz w:val="92"/>
      <w:szCs w:val="92"/>
    </w:rPr>
  </w:style>
  <w:style w:type="character" w:customStyle="1" w:styleId="Nagwek1Znak">
    <w:name w:val="Nagłówek 1 Znak"/>
    <w:basedOn w:val="Domylnaczcionkaakapitu"/>
    <w:link w:val="Nagwek1"/>
    <w:uiPriority w:val="9"/>
    <w:qFormat/>
    <w:rsid w:val="003E4A35"/>
    <w:rPr>
      <w:rFonts w:asciiTheme="majorHAnsi" w:eastAsiaTheme="majorEastAsia" w:hAnsiTheme="majorHAnsi" w:cstheme="majorBidi"/>
      <w:b/>
      <w:bCs/>
      <w:color w:val="CC0000" w:themeColor="text2"/>
      <w:sz w:val="32"/>
      <w:szCs w:val="32"/>
    </w:rPr>
  </w:style>
  <w:style w:type="character" w:customStyle="1" w:styleId="czeinternetowe">
    <w:name w:val="Łącze internetowe"/>
    <w:basedOn w:val="Domylnaczcionkaakapitu"/>
    <w:uiPriority w:val="99"/>
    <w:unhideWhenUsed/>
    <w:rsid w:val="00903DCA"/>
    <w:rPr>
      <w:color w:val="CC0000" w:themeColor="hyperlink"/>
      <w:u w:val="single"/>
    </w:rPr>
  </w:style>
  <w:style w:type="character" w:customStyle="1" w:styleId="Nagwek2Znak">
    <w:name w:val="Nagłówek 2 Znak"/>
    <w:basedOn w:val="Domylnaczcionkaakapitu"/>
    <w:link w:val="Nagwek2"/>
    <w:uiPriority w:val="9"/>
    <w:semiHidden/>
    <w:qFormat/>
    <w:rsid w:val="003E4A35"/>
    <w:rPr>
      <w:rFonts w:asciiTheme="majorHAnsi" w:eastAsiaTheme="majorEastAsia" w:hAnsiTheme="majorHAnsi" w:cstheme="majorBidi"/>
      <w:b/>
      <w:bCs/>
      <w:color w:val="CC0000" w:themeColor="text2"/>
      <w:sz w:val="26"/>
      <w:szCs w:val="26"/>
    </w:rPr>
  </w:style>
  <w:style w:type="character" w:customStyle="1" w:styleId="Wzmianka1">
    <w:name w:val="Wzmianka1"/>
    <w:basedOn w:val="Domylnaczcionkaakapitu"/>
    <w:uiPriority w:val="99"/>
    <w:semiHidden/>
    <w:unhideWhenUsed/>
    <w:qFormat/>
    <w:rsid w:val="00A11360"/>
    <w:rPr>
      <w:color w:val="2B579A"/>
      <w:shd w:val="clear" w:color="auto" w:fill="E6E6E6"/>
    </w:rPr>
  </w:style>
  <w:style w:type="character" w:customStyle="1" w:styleId="Nierozpoznanawzmianka1">
    <w:name w:val="Nierozpoznana wzmianka1"/>
    <w:basedOn w:val="Domylnaczcionkaakapitu"/>
    <w:uiPriority w:val="99"/>
    <w:semiHidden/>
    <w:unhideWhenUsed/>
    <w:qFormat/>
    <w:rsid w:val="00EF46BB"/>
    <w:rPr>
      <w:color w:val="605E5C"/>
      <w:shd w:val="clear" w:color="auto" w:fill="E1DFDD"/>
    </w:rPr>
  </w:style>
  <w:style w:type="character" w:styleId="Pogrubienie">
    <w:name w:val="Strong"/>
    <w:basedOn w:val="Domylnaczcionkaakapitu"/>
    <w:uiPriority w:val="22"/>
    <w:qFormat/>
    <w:rsid w:val="00B85B45"/>
    <w:rPr>
      <w:b/>
      <w:bCs/>
    </w:rPr>
  </w:style>
  <w:style w:type="character" w:styleId="Odwoaniedokomentarza">
    <w:name w:val="annotation reference"/>
    <w:basedOn w:val="Domylnaczcionkaakapitu"/>
    <w:uiPriority w:val="99"/>
    <w:semiHidden/>
    <w:unhideWhenUsed/>
    <w:qFormat/>
    <w:rsid w:val="00CF2B04"/>
    <w:rPr>
      <w:sz w:val="16"/>
      <w:szCs w:val="16"/>
    </w:rPr>
  </w:style>
  <w:style w:type="character" w:customStyle="1" w:styleId="TekstkomentarzaZnak">
    <w:name w:val="Tekst komentarza Znak"/>
    <w:basedOn w:val="Domylnaczcionkaakapitu"/>
    <w:link w:val="Tekstkomentarza"/>
    <w:uiPriority w:val="99"/>
    <w:qFormat/>
    <w:rsid w:val="00CF2B04"/>
    <w:rPr>
      <w:sz w:val="20"/>
      <w:szCs w:val="20"/>
    </w:rPr>
  </w:style>
  <w:style w:type="character" w:customStyle="1" w:styleId="TematkomentarzaZnak">
    <w:name w:val="Temat komentarza Znak"/>
    <w:basedOn w:val="TekstkomentarzaZnak"/>
    <w:link w:val="Tematkomentarza"/>
    <w:uiPriority w:val="99"/>
    <w:semiHidden/>
    <w:qFormat/>
    <w:rsid w:val="00CF2B04"/>
    <w:rPr>
      <w:b/>
      <w:bCs/>
      <w:sz w:val="20"/>
      <w:szCs w:val="20"/>
    </w:rPr>
  </w:style>
  <w:style w:type="character" w:styleId="UyteHipercze">
    <w:name w:val="FollowedHyperlink"/>
    <w:basedOn w:val="Domylnaczcionkaakapitu"/>
    <w:uiPriority w:val="99"/>
    <w:semiHidden/>
    <w:unhideWhenUsed/>
    <w:qFormat/>
    <w:rsid w:val="003D15D2"/>
    <w:rPr>
      <w:color w:val="4B4F54"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MS Gothic"/>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styleId="Nagwek">
    <w:name w:val="header"/>
    <w:basedOn w:val="Normalny"/>
    <w:next w:val="Tekstpodstawowy"/>
    <w:link w:val="NagwekZnak"/>
    <w:uiPriority w:val="99"/>
    <w:unhideWhenUsed/>
    <w:rsid w:val="000C57F5"/>
    <w:pPr>
      <w:tabs>
        <w:tab w:val="center" w:pos="4320"/>
        <w:tab w:val="right" w:pos="8640"/>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0C57F5"/>
    <w:rPr>
      <w:rFonts w:ascii="Lucida Grande" w:hAnsi="Lucida Grande" w:cs="Lucida Grande"/>
    </w:rPr>
  </w:style>
  <w:style w:type="paragraph" w:styleId="Stopka">
    <w:name w:val="footer"/>
    <w:basedOn w:val="Normalny"/>
    <w:link w:val="StopkaZnak"/>
    <w:uiPriority w:val="99"/>
    <w:unhideWhenUsed/>
    <w:rsid w:val="000C57F5"/>
    <w:pPr>
      <w:tabs>
        <w:tab w:val="center" w:pos="4320"/>
        <w:tab w:val="right" w:pos="8640"/>
      </w:tabs>
    </w:pPr>
  </w:style>
  <w:style w:type="paragraph" w:styleId="Tytu">
    <w:name w:val="Title"/>
    <w:basedOn w:val="Normalny"/>
    <w:next w:val="Normalny"/>
    <w:link w:val="TytuZnak"/>
    <w:uiPriority w:val="10"/>
    <w:qFormat/>
    <w:rsid w:val="006977B8"/>
    <w:pPr>
      <w:spacing w:after="240"/>
      <w:contextualSpacing/>
    </w:pPr>
    <w:rPr>
      <w:rFonts w:asciiTheme="majorHAnsi" w:eastAsiaTheme="majorEastAsia" w:hAnsiTheme="majorHAnsi" w:cstheme="majorBidi"/>
      <w:b/>
      <w:bCs/>
      <w:caps/>
      <w:color w:val="4B4F54" w:themeColor="text1"/>
      <w:spacing w:val="10"/>
      <w:sz w:val="92"/>
      <w:szCs w:val="92"/>
    </w:rPr>
  </w:style>
  <w:style w:type="paragraph" w:customStyle="1" w:styleId="Footerheading">
    <w:name w:val="Footer heading"/>
    <w:basedOn w:val="Normalny"/>
    <w:qFormat/>
    <w:rsid w:val="00903DCA"/>
    <w:pPr>
      <w:spacing w:after="160"/>
    </w:pPr>
    <w:rPr>
      <w:b/>
    </w:rPr>
  </w:style>
  <w:style w:type="paragraph" w:customStyle="1" w:styleId="Footerinfo">
    <w:name w:val="Footer info"/>
    <w:basedOn w:val="Normalny"/>
    <w:qFormat/>
    <w:rsid w:val="00055B72"/>
    <w:rPr>
      <w:sz w:val="16"/>
      <w:szCs w:val="16"/>
    </w:rPr>
  </w:style>
  <w:style w:type="paragraph" w:customStyle="1" w:styleId="Introduction">
    <w:name w:val="Introduction"/>
    <w:basedOn w:val="Normalny"/>
    <w:qFormat/>
    <w:rsid w:val="003E4A35"/>
    <w:rPr>
      <w:b/>
      <w:sz w:val="20"/>
      <w:szCs w:val="20"/>
    </w:rPr>
  </w:style>
  <w:style w:type="paragraph" w:styleId="Akapitzlist">
    <w:name w:val="List Paragraph"/>
    <w:basedOn w:val="Normalny"/>
    <w:uiPriority w:val="34"/>
    <w:qFormat/>
    <w:rsid w:val="00EF46BB"/>
    <w:pPr>
      <w:ind w:left="720"/>
      <w:contextualSpacing/>
    </w:pPr>
  </w:style>
  <w:style w:type="paragraph" w:customStyle="1" w:styleId="lead">
    <w:name w:val="lead"/>
    <w:basedOn w:val="Normalny"/>
    <w:qFormat/>
    <w:rsid w:val="00B85B45"/>
    <w:pPr>
      <w:spacing w:beforeAutospacing="1" w:afterAutospacing="1"/>
    </w:pPr>
    <w:rPr>
      <w:rFonts w:ascii="Times New Roman" w:eastAsia="Times New Roman" w:hAnsi="Times New Roman" w:cs="Times New Roman"/>
      <w:sz w:val="24"/>
      <w:szCs w:val="24"/>
      <w:lang w:val="en-GB" w:eastAsia="en-GB"/>
    </w:rPr>
  </w:style>
  <w:style w:type="paragraph" w:styleId="NormalnyWeb">
    <w:name w:val="Normal (Web)"/>
    <w:basedOn w:val="Normalny"/>
    <w:uiPriority w:val="99"/>
    <w:semiHidden/>
    <w:unhideWhenUsed/>
    <w:qFormat/>
    <w:rsid w:val="00B85B45"/>
    <w:pPr>
      <w:spacing w:beforeAutospacing="1" w:afterAutospacing="1"/>
    </w:pPr>
    <w:rPr>
      <w:rFonts w:ascii="Times New Roman" w:eastAsia="Times New Roman" w:hAnsi="Times New Roman" w:cs="Times New Roman"/>
      <w:sz w:val="24"/>
      <w:szCs w:val="24"/>
      <w:lang w:val="en-GB" w:eastAsia="en-GB"/>
    </w:rPr>
  </w:style>
  <w:style w:type="paragraph" w:styleId="Tekstkomentarza">
    <w:name w:val="annotation text"/>
    <w:basedOn w:val="Normalny"/>
    <w:link w:val="TekstkomentarzaZnak"/>
    <w:uiPriority w:val="99"/>
    <w:unhideWhenUsed/>
    <w:qFormat/>
    <w:rsid w:val="00CF2B04"/>
    <w:rPr>
      <w:sz w:val="20"/>
      <w:szCs w:val="20"/>
    </w:rPr>
  </w:style>
  <w:style w:type="paragraph" w:styleId="Tematkomentarza">
    <w:name w:val="annotation subject"/>
    <w:basedOn w:val="Tekstkomentarza"/>
    <w:link w:val="TematkomentarzaZnak"/>
    <w:uiPriority w:val="99"/>
    <w:semiHidden/>
    <w:unhideWhenUsed/>
    <w:qFormat/>
    <w:rsid w:val="00CF2B04"/>
    <w:rPr>
      <w:b/>
      <w:bCs/>
    </w:rPr>
  </w:style>
  <w:style w:type="paragraph" w:styleId="Poprawka">
    <w:name w:val="Revision"/>
    <w:uiPriority w:val="99"/>
    <w:semiHidden/>
    <w:qFormat/>
    <w:rsid w:val="000D5A62"/>
    <w:rPr>
      <w:sz w:val="18"/>
      <w:szCs w:val="18"/>
    </w:rPr>
  </w:style>
  <w:style w:type="paragraph" w:customStyle="1" w:styleId="Default">
    <w:name w:val="Default"/>
    <w:qFormat/>
    <w:rsid w:val="00B0786C"/>
    <w:rPr>
      <w:rFonts w:ascii="Arial" w:eastAsia="MS Gothic" w:hAnsi="Arial" w:cs="Arial"/>
      <w:color w:val="000000"/>
      <w:sz w:val="18"/>
      <w:lang w:val="en-GB"/>
    </w:rPr>
  </w:style>
  <w:style w:type="paragraph" w:customStyle="1" w:styleId="Zawartoramki">
    <w:name w:val="Zawartość ramki"/>
    <w:basedOn w:val="Normalny"/>
    <w:qFormat/>
  </w:style>
  <w:style w:type="table" w:styleId="Tabela-Siatka">
    <w:name w:val="Table Grid"/>
    <w:basedOn w:val="Standardowy"/>
    <w:uiPriority w:val="59"/>
    <w:rsid w:val="0005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5D6"/>
    <w:rPr>
      <w:color w:val="CC0000" w:themeColor="hyperlink"/>
      <w:u w:val="single"/>
    </w:rPr>
  </w:style>
  <w:style w:type="character" w:styleId="Nierozpoznanawzmianka">
    <w:name w:val="Unresolved Mention"/>
    <w:basedOn w:val="Domylnaczcionkaakapitu"/>
    <w:uiPriority w:val="99"/>
    <w:semiHidden/>
    <w:unhideWhenUsed/>
    <w:rsid w:val="00C36379"/>
    <w:rPr>
      <w:color w:val="605E5C"/>
      <w:shd w:val="clear" w:color="auto" w:fill="E1DFDD"/>
    </w:rPr>
  </w:style>
  <w:style w:type="paragraph" w:customStyle="1" w:styleId="paragraph">
    <w:name w:val="paragraph"/>
    <w:basedOn w:val="Normalny"/>
    <w:rsid w:val="00561CFE"/>
    <w:pPr>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normaltextrun">
    <w:name w:val="normaltextrun"/>
    <w:basedOn w:val="Domylnaczcionkaakapitu"/>
    <w:rsid w:val="0056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4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plus-pr.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duda@komunikacjaplus.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on.pl/tomytworzymyswi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venturepictures.e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piotrmalecki.com/" TargetMode="External"/><Relationship Id="rId14" Type="http://schemas.openxmlformats.org/officeDocument/2006/relationships/hyperlink" Target="http://www.canon-europ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non_17">
  <a:themeElements>
    <a:clrScheme name="Canon_17">
      <a:dk1>
        <a:srgbClr val="4B4F54"/>
      </a:dk1>
      <a:lt1>
        <a:sysClr val="window" lastClr="FFFFFF"/>
      </a:lt1>
      <a:dk2>
        <a:srgbClr val="CC0000"/>
      </a:dk2>
      <a:lt2>
        <a:srgbClr val="D0D3D4"/>
      </a:lt2>
      <a:accent1>
        <a:srgbClr val="25328A"/>
      </a:accent1>
      <a:accent2>
        <a:srgbClr val="19A171"/>
      </a:accent2>
      <a:accent3>
        <a:srgbClr val="119AD4"/>
      </a:accent3>
      <a:accent4>
        <a:srgbClr val="B31C75"/>
      </a:accent4>
      <a:accent5>
        <a:srgbClr val="FCBF39"/>
      </a:accent5>
      <a:accent6>
        <a:srgbClr val="EC6F25"/>
      </a:accent6>
      <a:hlink>
        <a:srgbClr val="CC0000"/>
      </a:hlink>
      <a:folHlink>
        <a:srgbClr val="4B4F54"/>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cmpd="sng">
          <a:solidFill>
            <a:schemeClr val="tx1">
              <a:lumMod val="60000"/>
              <a:lumOff val="40000"/>
            </a:schemeClr>
          </a:solidFill>
          <a:miter lim="800000"/>
          <a:tailEnd type="triangle" w="sm" len="sm"/>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705D600A991564C8FB3AD1E4B08A6DB" ma:contentTypeVersion="16" ma:contentTypeDescription="Utwórz nowy dokument." ma:contentTypeScope="" ma:versionID="9a2ded3dea2f1ec89697e3263ea79123">
  <xsd:schema xmlns:xsd="http://www.w3.org/2001/XMLSchema" xmlns:xs="http://www.w3.org/2001/XMLSchema" xmlns:p="http://schemas.microsoft.com/office/2006/metadata/properties" xmlns:ns2="d447a928-35c0-4f12-a1ad-60258583d727" xmlns:ns3="11cf4186-9ffe-439f-b98c-b14c8ed3214e" xmlns:ns4="c22b2422-3a71-490a-97e7-680ad00d0e31" targetNamespace="http://schemas.microsoft.com/office/2006/metadata/properties" ma:root="true" ma:fieldsID="2ae894058d5684b7d0744ef2c63a5036" ns2:_="" ns3:_="" ns4:_="">
    <xsd:import namespace="d447a928-35c0-4f12-a1ad-60258583d727"/>
    <xsd:import namespace="11cf4186-9ffe-439f-b98c-b14c8ed3214e"/>
    <xsd:import namespace="c22b2422-3a71-490a-97e7-680ad00d0e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7a928-35c0-4f12-a1ad-60258583d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c6d73137-91e5-4dde-81fa-2d859a3cd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cf4186-9ffe-439f-b98c-b14c8ed3214e"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b2422-3a71-490a-97e7-680ad00d0e3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c5a04ff-3ab1-4462-b92b-cd530b9a741e}" ma:internalName="TaxCatchAll" ma:showField="CatchAllData" ma:web="c22b2422-3a71-490a-97e7-680ad00d0e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C8D10-31C3-488B-B7E2-F22775989256}">
  <ds:schemaRefs>
    <ds:schemaRef ds:uri="http://schemas.openxmlformats.org/officeDocument/2006/bibliography"/>
  </ds:schemaRefs>
</ds:datastoreItem>
</file>

<file path=customXml/itemProps2.xml><?xml version="1.0" encoding="utf-8"?>
<ds:datastoreItem xmlns:ds="http://schemas.openxmlformats.org/officeDocument/2006/customXml" ds:itemID="{694CFC38-EFF3-4C80-8D4B-B2154040F180}">
  <ds:schemaRefs>
    <ds:schemaRef ds:uri="http://schemas.microsoft.com/sharepoint/v3/contenttype/forms"/>
  </ds:schemaRefs>
</ds:datastoreItem>
</file>

<file path=customXml/itemProps3.xml><?xml version="1.0" encoding="utf-8"?>
<ds:datastoreItem xmlns:ds="http://schemas.openxmlformats.org/officeDocument/2006/customXml" ds:itemID="{772EF28E-3B20-4129-AA29-AB37F686A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7a928-35c0-4f12-a1ad-60258583d727"/>
    <ds:schemaRef ds:uri="11cf4186-9ffe-439f-b98c-b14c8ed3214e"/>
    <ds:schemaRef ds:uri="c22b2422-3a71-490a-97e7-680ad00d0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590</Words>
  <Characters>3545</Characters>
  <Application>Microsoft Office Word</Application>
  <DocSecurity>0</DocSecurity>
  <Lines>29</Lines>
  <Paragraphs>8</Paragraphs>
  <ScaleCrop>false</ScaleCrop>
  <Company/>
  <LinksUpToDate>false</LinksUpToDate>
  <CharactersWithSpaces>4127</CharactersWithSpaces>
  <SharedDoc>false</SharedDoc>
  <HLinks>
    <vt:vector size="36" baseType="variant">
      <vt:variant>
        <vt:i4>4259842</vt:i4>
      </vt:variant>
      <vt:variant>
        <vt:i4>15</vt:i4>
      </vt:variant>
      <vt:variant>
        <vt:i4>0</vt:i4>
      </vt:variant>
      <vt:variant>
        <vt:i4>5</vt:i4>
      </vt:variant>
      <vt:variant>
        <vt:lpwstr>http://www.canon-europe.com/</vt:lpwstr>
      </vt:variant>
      <vt:variant>
        <vt:lpwstr/>
      </vt:variant>
      <vt:variant>
        <vt:i4>7143546</vt:i4>
      </vt:variant>
      <vt:variant>
        <vt:i4>12</vt:i4>
      </vt:variant>
      <vt:variant>
        <vt:i4>0</vt:i4>
      </vt:variant>
      <vt:variant>
        <vt:i4>5</vt:i4>
      </vt:variant>
      <vt:variant>
        <vt:lpwstr>http://www.kplus-pr.pl/</vt:lpwstr>
      </vt:variant>
      <vt:variant>
        <vt:lpwstr/>
      </vt:variant>
      <vt:variant>
        <vt:i4>7536729</vt:i4>
      </vt:variant>
      <vt:variant>
        <vt:i4>9</vt:i4>
      </vt:variant>
      <vt:variant>
        <vt:i4>0</vt:i4>
      </vt:variant>
      <vt:variant>
        <vt:i4>5</vt:i4>
      </vt:variant>
      <vt:variant>
        <vt:lpwstr>mailto:kduda@komunikacjaplus.pl</vt:lpwstr>
      </vt:variant>
      <vt:variant>
        <vt:lpwstr/>
      </vt:variant>
      <vt:variant>
        <vt:i4>1638527</vt:i4>
      </vt:variant>
      <vt:variant>
        <vt:i4>6</vt:i4>
      </vt:variant>
      <vt:variant>
        <vt:i4>0</vt:i4>
      </vt:variant>
      <vt:variant>
        <vt:i4>5</vt:i4>
      </vt:variant>
      <vt:variant>
        <vt:lpwstr>https://www.canon.pl/tomytworzymyswiat/</vt:lpwstr>
      </vt:variant>
      <vt:variant>
        <vt:lpwstr>id_2214263</vt:lpwstr>
      </vt:variant>
      <vt:variant>
        <vt:i4>1310735</vt:i4>
      </vt:variant>
      <vt:variant>
        <vt:i4>3</vt:i4>
      </vt:variant>
      <vt:variant>
        <vt:i4>0</vt:i4>
      </vt:variant>
      <vt:variant>
        <vt:i4>5</vt:i4>
      </vt:variant>
      <vt:variant>
        <vt:lpwstr>http://www.adventurepictures.eu/</vt:lpwstr>
      </vt:variant>
      <vt:variant>
        <vt:lpwstr/>
      </vt:variant>
      <vt:variant>
        <vt:i4>4653128</vt:i4>
      </vt:variant>
      <vt:variant>
        <vt:i4>0</vt:i4>
      </vt:variant>
      <vt:variant>
        <vt:i4>0</vt:i4>
      </vt:variant>
      <vt:variant>
        <vt:i4>5</vt:i4>
      </vt:variant>
      <vt:variant>
        <vt:lpwstr>http://www.piotrmalecki.com/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www.sroda.com.pl</dc:creator>
  <cp:keywords/>
  <dc:description/>
  <cp:lastModifiedBy>Katarzyna Duda</cp:lastModifiedBy>
  <cp:revision>5</cp:revision>
  <cp:lastPrinted>2022-08-02T12:11:00Z</cp:lastPrinted>
  <dcterms:created xsi:type="dcterms:W3CDTF">2022-08-30T11:04:00Z</dcterms:created>
  <dcterms:modified xsi:type="dcterms:W3CDTF">2022-08-31T14:42:00Z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0x010100B705D600A991564C8FB3AD1E4B08A6DB</vt:lpwstr>
  </property>
  <property fmtid="{D5CDD505-2E9C-101B-9397-08002B2CF9AE}" pid="4" name="DocSecurity">
    <vt:i4>1</vt:i4>
  </property>
  <property fmtid="{D5CDD505-2E9C-101B-9397-08002B2CF9AE}" pid="5" name="HyperlinksChanged">
    <vt:bool>false</vt:bool>
  </property>
  <property fmtid="{D5CDD505-2E9C-101B-9397-08002B2CF9AE}" pid="6" name="LinksUpToDate">
    <vt:bool>false</vt:bool>
  </property>
  <property fmtid="{D5CDD505-2E9C-101B-9397-08002B2CF9AE}" pid="7" name="MSIP_Label_f5dc6714-9f23-4030-b547-8c94b19e0b7a_ActionId">
    <vt:lpwstr>42aab9f1-5c5b-405d-9ecb-63a72528244f</vt:lpwstr>
  </property>
  <property fmtid="{D5CDD505-2E9C-101B-9397-08002B2CF9AE}" pid="8" name="MSIP_Label_f5dc6714-9f23-4030-b547-8c94b19e0b7a_ContentBits">
    <vt:lpwstr>0</vt:lpwstr>
  </property>
  <property fmtid="{D5CDD505-2E9C-101B-9397-08002B2CF9AE}" pid="9" name="MSIP_Label_f5dc6714-9f23-4030-b547-8c94b19e0b7a_Enabled">
    <vt:lpwstr>true</vt:lpwstr>
  </property>
  <property fmtid="{D5CDD505-2E9C-101B-9397-08002B2CF9AE}" pid="10" name="MSIP_Label_f5dc6714-9f23-4030-b547-8c94b19e0b7a_Method">
    <vt:lpwstr>Standard</vt:lpwstr>
  </property>
  <property fmtid="{D5CDD505-2E9C-101B-9397-08002B2CF9AE}" pid="11" name="MSIP_Label_f5dc6714-9f23-4030-b547-8c94b19e0b7a_Name">
    <vt:lpwstr>Internal Information (R3)</vt:lpwstr>
  </property>
  <property fmtid="{D5CDD505-2E9C-101B-9397-08002B2CF9AE}" pid="12" name="MSIP_Label_f5dc6714-9f23-4030-b547-8c94b19e0b7a_SetDate">
    <vt:lpwstr>2022-08-11T09:20:02Z</vt:lpwstr>
  </property>
  <property fmtid="{D5CDD505-2E9C-101B-9397-08002B2CF9AE}" pid="13" name="MSIP_Label_f5dc6714-9f23-4030-b547-8c94b19e0b7a_SiteId">
    <vt:lpwstr>acbd4e6b-e845-4677-853c-a8d24faf3655</vt:lpwstr>
  </property>
  <property fmtid="{D5CDD505-2E9C-101B-9397-08002B2CF9AE}" pid="14" name="ScaleCrop">
    <vt:bool>false</vt:bool>
  </property>
  <property fmtid="{D5CDD505-2E9C-101B-9397-08002B2CF9AE}" pid="15" name="ShareDoc">
    <vt:bool>false</vt:bool>
  </property>
  <property fmtid="{D5CDD505-2E9C-101B-9397-08002B2CF9AE}" pid="16" name="MediaServiceImageTags">
    <vt:lpwstr/>
  </property>
  <property fmtid="{D5CDD505-2E9C-101B-9397-08002B2CF9AE}" pid="17" name="lcf76f155ced4ddcb4097134ff3c332f">
    <vt:lpwstr/>
  </property>
  <property fmtid="{D5CDD505-2E9C-101B-9397-08002B2CF9AE}" pid="18" name="TaxCatchAll">
    <vt:lpwstr/>
  </property>
</Properties>
</file>